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A2A" w:rsidRPr="00F75782" w:rsidRDefault="00EA1A2A" w:rsidP="00EA1A2A">
      <w:pPr>
        <w:widowControl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it-IT"/>
        </w:rPr>
      </w:pPr>
      <w:r w:rsidRPr="00F75782"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 wp14:anchorId="1F73D200" wp14:editId="394C02B9">
            <wp:extent cx="546100" cy="765810"/>
            <wp:effectExtent l="0" t="0" r="6350" b="0"/>
            <wp:docPr id="60" name="Immagin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A2A" w:rsidRPr="00F75782" w:rsidRDefault="00EA1A2A" w:rsidP="00EA1A2A">
      <w:pPr>
        <w:keepNext/>
        <w:widowControl/>
        <w:spacing w:line="180" w:lineRule="exact"/>
        <w:jc w:val="center"/>
        <w:outlineLvl w:val="4"/>
        <w:rPr>
          <w:rFonts w:ascii="Aparajita" w:eastAsia="Times New Roman" w:hAnsi="Aparajita" w:cs="Aparajita"/>
          <w:bCs/>
          <w:snapToGrid w:val="0"/>
          <w:sz w:val="24"/>
          <w:szCs w:val="24"/>
          <w:lang w:val="it-IT" w:eastAsia="it-IT"/>
        </w:rPr>
      </w:pPr>
      <w:r w:rsidRPr="00F75782">
        <w:rPr>
          <w:rFonts w:ascii="Aparajita" w:eastAsia="Times New Roman" w:hAnsi="Aparajita" w:cs="Aparajita"/>
          <w:bCs/>
          <w:snapToGrid w:val="0"/>
          <w:sz w:val="24"/>
          <w:szCs w:val="24"/>
          <w:lang w:val="it-IT" w:eastAsia="it-IT"/>
        </w:rPr>
        <w:t>UNIVERSITÀ DEGLI STUDI DI GENOVA</w:t>
      </w:r>
    </w:p>
    <w:p w:rsidR="00EA1A2A" w:rsidRPr="00F75782" w:rsidRDefault="00EA1A2A" w:rsidP="00EA1A2A">
      <w:pPr>
        <w:widowControl/>
        <w:spacing w:line="180" w:lineRule="exact"/>
        <w:jc w:val="center"/>
        <w:rPr>
          <w:rFonts w:ascii="Aparajita" w:eastAsia="Times New Roman" w:hAnsi="Aparajita" w:cs="Aparajita"/>
          <w:snapToGrid w:val="0"/>
          <w:sz w:val="24"/>
          <w:szCs w:val="24"/>
          <w:lang w:val="it-IT" w:eastAsia="it-IT"/>
        </w:rPr>
      </w:pPr>
      <w:r w:rsidRPr="00F75782">
        <w:rPr>
          <w:rFonts w:ascii="Aparajita" w:eastAsia="Times New Roman" w:hAnsi="Aparajita" w:cs="Aparajita"/>
          <w:snapToGrid w:val="0"/>
          <w:sz w:val="24"/>
          <w:szCs w:val="24"/>
          <w:lang w:val="it-IT" w:eastAsia="it-IT"/>
        </w:rPr>
        <w:t>AREA DIDATTICA E STUDENTI</w:t>
      </w:r>
    </w:p>
    <w:p w:rsidR="00EA1A2A" w:rsidRPr="00F75782" w:rsidRDefault="00EA1A2A" w:rsidP="00EA1A2A">
      <w:pPr>
        <w:keepNext/>
        <w:widowControl/>
        <w:spacing w:line="180" w:lineRule="exact"/>
        <w:jc w:val="center"/>
        <w:outlineLvl w:val="6"/>
        <w:rPr>
          <w:rFonts w:ascii="Aparajita" w:eastAsia="Times New Roman" w:hAnsi="Aparajita" w:cs="Aparajita"/>
          <w:snapToGrid w:val="0"/>
          <w:sz w:val="24"/>
          <w:szCs w:val="24"/>
          <w:lang w:val="it-IT" w:eastAsia="it-IT"/>
        </w:rPr>
      </w:pPr>
      <w:r w:rsidRPr="00F75782">
        <w:rPr>
          <w:rFonts w:ascii="Aparajita" w:eastAsia="Times New Roman" w:hAnsi="Aparajita" w:cs="Aparajita"/>
          <w:snapToGrid w:val="0"/>
          <w:sz w:val="24"/>
          <w:szCs w:val="24"/>
          <w:lang w:val="it-IT" w:eastAsia="it-IT"/>
        </w:rPr>
        <w:t>Servizio Offerta Formativa e Segreterie Studenti</w:t>
      </w:r>
    </w:p>
    <w:p w:rsidR="00EA1A2A" w:rsidRPr="00F75782" w:rsidRDefault="00EA1A2A" w:rsidP="00EA1A2A">
      <w:pPr>
        <w:keepNext/>
        <w:widowControl/>
        <w:spacing w:line="180" w:lineRule="exact"/>
        <w:jc w:val="center"/>
        <w:outlineLvl w:val="6"/>
        <w:rPr>
          <w:rFonts w:ascii="Aparajita" w:eastAsia="Times New Roman" w:hAnsi="Aparajita" w:cs="Aparajita"/>
          <w:snapToGrid w:val="0"/>
          <w:sz w:val="24"/>
          <w:szCs w:val="24"/>
          <w:lang w:val="it-IT" w:eastAsia="it-IT"/>
        </w:rPr>
      </w:pPr>
      <w:r w:rsidRPr="00F75782">
        <w:rPr>
          <w:rFonts w:ascii="Aparajita" w:eastAsia="Times New Roman" w:hAnsi="Aparajita" w:cs="Aparajita"/>
          <w:snapToGrid w:val="0"/>
          <w:sz w:val="24"/>
          <w:szCs w:val="24"/>
          <w:lang w:val="it-IT" w:eastAsia="it-IT"/>
        </w:rPr>
        <w:t>Settore Anagrafe Reddituale Tasse Contributi e Benefici Universitari</w:t>
      </w:r>
    </w:p>
    <w:p w:rsidR="00EA1A2A" w:rsidRPr="00F75782" w:rsidRDefault="00EA1A2A" w:rsidP="00EA1A2A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val="it-IT" w:eastAsia="it-IT"/>
        </w:rPr>
      </w:pPr>
    </w:p>
    <w:p w:rsidR="007946FA" w:rsidRPr="00F75782" w:rsidRDefault="007946FA" w:rsidP="00EA1A2A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val="it-IT" w:eastAsia="it-IT"/>
        </w:rPr>
      </w:pPr>
    </w:p>
    <w:p w:rsidR="00031C2F" w:rsidRPr="00F75782" w:rsidRDefault="00031C2F" w:rsidP="00EA1A2A">
      <w:pPr>
        <w:widowControl/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eastAsia="Times New Roman" w:hAnsi="Times New Roman" w:cs="Times New Roman"/>
          <w:snapToGrid w:val="0"/>
          <w:sz w:val="20"/>
          <w:szCs w:val="20"/>
          <w:lang w:val="it-IT" w:eastAsia="it-IT"/>
        </w:rPr>
      </w:pPr>
    </w:p>
    <w:p w:rsidR="00EA1A2A" w:rsidRPr="00F75782" w:rsidRDefault="00EA1A2A" w:rsidP="00EA1A2A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1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it-IT"/>
        </w:rPr>
      </w:pPr>
      <w:r w:rsidRPr="00F75782">
        <w:rPr>
          <w:rFonts w:ascii="Times New Roman" w:hAnsi="Times New Roman"/>
          <w:b/>
          <w:bCs/>
          <w:sz w:val="28"/>
          <w:szCs w:val="28"/>
          <w:lang w:val="it-IT"/>
        </w:rPr>
        <w:t>BANDO DI CONCORSO</w:t>
      </w:r>
    </w:p>
    <w:p w:rsidR="00EA1A2A" w:rsidRPr="00F75782" w:rsidRDefault="00EA1A2A" w:rsidP="00EA1A2A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  <w:sz w:val="20"/>
          <w:szCs w:val="20"/>
          <w:lang w:val="it-IT"/>
        </w:rPr>
      </w:pPr>
    </w:p>
    <w:p w:rsidR="007946FA" w:rsidRPr="00F75782" w:rsidRDefault="007946FA" w:rsidP="00EA1A2A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  <w:sz w:val="20"/>
          <w:szCs w:val="20"/>
          <w:lang w:val="it-IT"/>
        </w:rPr>
      </w:pPr>
    </w:p>
    <w:p w:rsidR="00881D64" w:rsidRPr="00C469BA" w:rsidRDefault="00881D64" w:rsidP="00881D64">
      <w:pPr>
        <w:pStyle w:val="Corpotes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ind w:left="0" w:right="2" w:firstLine="0"/>
        <w:jc w:val="center"/>
        <w:rPr>
          <w:lang w:val="it-IT"/>
        </w:rPr>
      </w:pPr>
    </w:p>
    <w:p w:rsidR="00881D64" w:rsidRPr="00F75782" w:rsidRDefault="00881D64" w:rsidP="00881D64">
      <w:pPr>
        <w:pStyle w:val="Corpotes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line="300" w:lineRule="exact"/>
        <w:ind w:left="0" w:right="2" w:firstLine="0"/>
        <w:jc w:val="center"/>
        <w:rPr>
          <w:sz w:val="32"/>
          <w:szCs w:val="32"/>
          <w:lang w:val="it-IT"/>
        </w:rPr>
      </w:pPr>
      <w:r w:rsidRPr="00F75782">
        <w:rPr>
          <w:sz w:val="32"/>
          <w:szCs w:val="32"/>
          <w:lang w:val="it-IT"/>
        </w:rPr>
        <w:t>Premi di Studio</w:t>
      </w:r>
    </w:p>
    <w:p w:rsidR="00881D64" w:rsidRPr="00F75782" w:rsidRDefault="00881D64" w:rsidP="00881D64">
      <w:pPr>
        <w:pStyle w:val="Corpotes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line="300" w:lineRule="exact"/>
        <w:ind w:left="0" w:right="2" w:firstLine="0"/>
        <w:jc w:val="center"/>
        <w:rPr>
          <w:sz w:val="32"/>
          <w:szCs w:val="32"/>
          <w:lang w:val="it-IT"/>
        </w:rPr>
      </w:pPr>
      <w:r w:rsidRPr="00F75782">
        <w:rPr>
          <w:sz w:val="32"/>
          <w:szCs w:val="32"/>
          <w:lang w:val="it-IT"/>
        </w:rPr>
        <w:t>per gli studenti iscritti al primo anno dei Corsi di Laurea in:</w:t>
      </w:r>
    </w:p>
    <w:p w:rsidR="00881D64" w:rsidRPr="00F75782" w:rsidRDefault="00881D64" w:rsidP="00881D64">
      <w:pPr>
        <w:pStyle w:val="Corpotes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ind w:left="0" w:right="2" w:firstLine="0"/>
        <w:jc w:val="center"/>
        <w:rPr>
          <w:sz w:val="16"/>
          <w:szCs w:val="16"/>
          <w:lang w:val="it-IT"/>
        </w:rPr>
      </w:pPr>
    </w:p>
    <w:p w:rsidR="00881D64" w:rsidRPr="00F75782" w:rsidRDefault="00881D64" w:rsidP="00881D64">
      <w:pPr>
        <w:pStyle w:val="Corpotes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line="300" w:lineRule="exact"/>
        <w:ind w:left="0" w:right="2" w:firstLine="0"/>
        <w:jc w:val="center"/>
        <w:rPr>
          <w:b/>
          <w:sz w:val="32"/>
          <w:szCs w:val="32"/>
          <w:lang w:val="it-IT"/>
        </w:rPr>
      </w:pPr>
      <w:r w:rsidRPr="00F75782">
        <w:rPr>
          <w:b/>
          <w:sz w:val="32"/>
          <w:szCs w:val="32"/>
          <w:lang w:val="it-IT"/>
        </w:rPr>
        <w:t>- Matematica</w:t>
      </w:r>
    </w:p>
    <w:p w:rsidR="00881D64" w:rsidRPr="00F75782" w:rsidRDefault="00881D64" w:rsidP="00881D64">
      <w:pPr>
        <w:pStyle w:val="Corpotes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spacing w:line="300" w:lineRule="exact"/>
        <w:ind w:left="0" w:right="2" w:firstLine="0"/>
        <w:jc w:val="center"/>
        <w:rPr>
          <w:b/>
          <w:sz w:val="32"/>
          <w:szCs w:val="32"/>
          <w:lang w:val="it-IT"/>
        </w:rPr>
      </w:pPr>
      <w:r w:rsidRPr="00F75782">
        <w:rPr>
          <w:b/>
          <w:sz w:val="32"/>
          <w:szCs w:val="32"/>
          <w:lang w:val="it-IT"/>
        </w:rPr>
        <w:t>-  Statistica matematica e trattamento informatico dei dati (SMID)</w:t>
      </w:r>
    </w:p>
    <w:p w:rsidR="00881D64" w:rsidRPr="00F75782" w:rsidRDefault="00881D64" w:rsidP="00881D64">
      <w:pPr>
        <w:pStyle w:val="Corpotes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ind w:left="0" w:right="2" w:firstLine="0"/>
        <w:jc w:val="center"/>
        <w:rPr>
          <w:sz w:val="20"/>
          <w:szCs w:val="20"/>
          <w:lang w:val="it-IT"/>
        </w:rPr>
      </w:pPr>
    </w:p>
    <w:p w:rsidR="00881D64" w:rsidRPr="00D71348" w:rsidRDefault="00881D64" w:rsidP="00881D64">
      <w:pPr>
        <w:pStyle w:val="Corpotes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ind w:left="0" w:right="2" w:firstLine="0"/>
        <w:jc w:val="center"/>
        <w:rPr>
          <w:b/>
          <w:sz w:val="28"/>
          <w:lang w:val="it-IT"/>
        </w:rPr>
      </w:pPr>
      <w:r w:rsidRPr="00D71348">
        <w:rPr>
          <w:sz w:val="28"/>
          <w:lang w:val="it-IT"/>
        </w:rPr>
        <w:t>Anno Accademico 2015/2016</w:t>
      </w:r>
    </w:p>
    <w:p w:rsidR="00881D64" w:rsidRPr="00F75782" w:rsidRDefault="00881D64" w:rsidP="00881D64">
      <w:pPr>
        <w:pStyle w:val="Corpotesto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 w:themeFill="background1" w:themeFillShade="D9"/>
        <w:ind w:left="0" w:right="2" w:firstLine="0"/>
        <w:jc w:val="center"/>
        <w:rPr>
          <w:rFonts w:cs="Times New Roman"/>
          <w:lang w:val="it-IT"/>
        </w:rPr>
      </w:pPr>
    </w:p>
    <w:p w:rsidR="00881D64" w:rsidRPr="00F75782" w:rsidRDefault="00881D64" w:rsidP="00EA1A2A">
      <w:pPr>
        <w:tabs>
          <w:tab w:val="left" w:pos="-144"/>
          <w:tab w:val="left" w:pos="57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right="-1"/>
        <w:jc w:val="center"/>
        <w:rPr>
          <w:rFonts w:ascii="Times New Roman" w:hAnsi="Times New Roman"/>
          <w:sz w:val="20"/>
          <w:szCs w:val="20"/>
          <w:lang w:val="it-IT"/>
        </w:rPr>
      </w:pPr>
    </w:p>
    <w:p w:rsidR="00EA1A2A" w:rsidRPr="00F75782" w:rsidRDefault="00EA1A2A" w:rsidP="007D7F84">
      <w:pPr>
        <w:pStyle w:val="Titolo4"/>
        <w:rPr>
          <w:sz w:val="22"/>
          <w:szCs w:val="22"/>
        </w:rPr>
      </w:pPr>
      <w:r w:rsidRPr="00F75782">
        <w:rPr>
          <w:sz w:val="22"/>
          <w:szCs w:val="22"/>
        </w:rPr>
        <w:t>Art. 1</w:t>
      </w:r>
    </w:p>
    <w:p w:rsidR="00EA1A2A" w:rsidRPr="00F75782" w:rsidRDefault="00EA1A2A" w:rsidP="007D7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20"/>
          <w:szCs w:val="20"/>
          <w:lang w:val="it-IT"/>
        </w:rPr>
      </w:pPr>
      <w:r w:rsidRPr="00F75782">
        <w:rPr>
          <w:rFonts w:ascii="Times New Roman" w:hAnsi="Times New Roman"/>
          <w:sz w:val="20"/>
          <w:szCs w:val="20"/>
          <w:lang w:val="it-IT"/>
        </w:rPr>
        <w:t>(Oggetto del concorso)</w:t>
      </w:r>
    </w:p>
    <w:p w:rsidR="00EA1A2A" w:rsidRPr="00F75782" w:rsidRDefault="00EA1A2A" w:rsidP="007D7F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Times New Roman" w:hAnsi="Times New Roman"/>
          <w:sz w:val="12"/>
          <w:szCs w:val="12"/>
          <w:lang w:val="it-IT"/>
        </w:rPr>
      </w:pPr>
    </w:p>
    <w:p w:rsidR="00EA1A2A" w:rsidRPr="00F75782" w:rsidRDefault="00EA1A2A" w:rsidP="007D7F84">
      <w:pPr>
        <w:tabs>
          <w:tab w:val="left" w:pos="-144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426" w:hanging="426"/>
        <w:jc w:val="both"/>
        <w:rPr>
          <w:rFonts w:ascii="Times New Roman" w:hAnsi="Times New Roman"/>
          <w:b/>
          <w:sz w:val="24"/>
          <w:lang w:val="it-IT"/>
        </w:rPr>
      </w:pPr>
      <w:r w:rsidRPr="00F75782">
        <w:rPr>
          <w:rFonts w:ascii="Times New Roman" w:hAnsi="Times New Roman"/>
          <w:sz w:val="24"/>
          <w:lang w:val="it-IT"/>
        </w:rPr>
        <w:t xml:space="preserve">1. </w:t>
      </w:r>
      <w:r w:rsidRPr="00F75782">
        <w:rPr>
          <w:rFonts w:ascii="Times New Roman" w:hAnsi="Times New Roman"/>
          <w:sz w:val="24"/>
          <w:lang w:val="it-IT"/>
        </w:rPr>
        <w:tab/>
        <w:t>L'Uni</w:t>
      </w:r>
      <w:r w:rsidR="00F61E31" w:rsidRPr="00F75782">
        <w:rPr>
          <w:rFonts w:ascii="Times New Roman" w:hAnsi="Times New Roman"/>
          <w:sz w:val="24"/>
          <w:lang w:val="it-IT"/>
        </w:rPr>
        <w:t xml:space="preserve">versità degli Studi di Genova </w:t>
      </w:r>
      <w:r w:rsidR="00363225" w:rsidRPr="00F75782">
        <w:rPr>
          <w:rFonts w:ascii="Times New Roman" w:hAnsi="Times New Roman"/>
          <w:sz w:val="24"/>
          <w:lang w:val="it-IT"/>
        </w:rPr>
        <w:t>su richiesta del</w:t>
      </w:r>
      <w:r w:rsidR="00F61E31" w:rsidRPr="00F75782">
        <w:rPr>
          <w:rFonts w:ascii="Times New Roman" w:hAnsi="Times New Roman"/>
          <w:sz w:val="24"/>
          <w:lang w:val="it-IT"/>
        </w:rPr>
        <w:t xml:space="preserve"> </w:t>
      </w:r>
      <w:r w:rsidRPr="00F75782">
        <w:rPr>
          <w:rFonts w:ascii="Times New Roman" w:hAnsi="Times New Roman"/>
          <w:sz w:val="24"/>
          <w:lang w:val="it-IT"/>
        </w:rPr>
        <w:t xml:space="preserve">Dipartimento di Matematica bandisce, per l'Anno Accademico 2015/2016, un concorso per l'attribuzione di n. </w:t>
      </w:r>
      <w:r w:rsidRPr="00F75782">
        <w:rPr>
          <w:rFonts w:ascii="Times New Roman" w:hAnsi="Times New Roman"/>
          <w:b/>
          <w:sz w:val="24"/>
          <w:u w:val="single"/>
          <w:lang w:val="it-IT"/>
        </w:rPr>
        <w:t>6 Premi di Studio</w:t>
      </w:r>
      <w:r w:rsidRPr="00F75782">
        <w:rPr>
          <w:rFonts w:ascii="Times New Roman" w:hAnsi="Times New Roman"/>
          <w:b/>
          <w:sz w:val="24"/>
          <w:lang w:val="it-IT"/>
        </w:rPr>
        <w:t xml:space="preserve"> per studenti meritevoli iscritti al primo anno</w:t>
      </w:r>
      <w:r w:rsidRPr="00F75782">
        <w:rPr>
          <w:rFonts w:ascii="Times New Roman" w:hAnsi="Times New Roman"/>
          <w:sz w:val="24"/>
          <w:lang w:val="it-IT"/>
        </w:rPr>
        <w:t xml:space="preserve"> dei Corsi di Laurea </w:t>
      </w:r>
      <w:r w:rsidR="00F61E31" w:rsidRPr="00F75782">
        <w:rPr>
          <w:rFonts w:ascii="Times New Roman" w:hAnsi="Times New Roman"/>
          <w:sz w:val="24"/>
          <w:lang w:val="it-IT"/>
        </w:rPr>
        <w:t>afferenti al Dipartimento</w:t>
      </w:r>
      <w:r w:rsidRPr="00F75782">
        <w:rPr>
          <w:rFonts w:ascii="Times New Roman" w:hAnsi="Times New Roman"/>
          <w:sz w:val="24"/>
          <w:lang w:val="it-IT"/>
        </w:rPr>
        <w:t>.</w:t>
      </w:r>
    </w:p>
    <w:p w:rsidR="00EA1A2A" w:rsidRPr="00F75782" w:rsidRDefault="00EA1A2A" w:rsidP="007D7F84">
      <w:pPr>
        <w:tabs>
          <w:tab w:val="left" w:pos="-144"/>
          <w:tab w:val="left" w:pos="426"/>
          <w:tab w:val="left" w:pos="1296"/>
          <w:tab w:val="left" w:pos="2016"/>
          <w:tab w:val="left" w:pos="2736"/>
          <w:tab w:val="left" w:pos="3456"/>
          <w:tab w:val="left" w:pos="4176"/>
          <w:tab w:val="left" w:pos="4896"/>
          <w:tab w:val="left" w:pos="5616"/>
          <w:tab w:val="left" w:pos="6336"/>
          <w:tab w:val="left" w:pos="7056"/>
          <w:tab w:val="left" w:pos="7776"/>
        </w:tabs>
        <w:ind w:left="426" w:hanging="426"/>
        <w:jc w:val="both"/>
        <w:rPr>
          <w:rFonts w:ascii="Times New Roman" w:hAnsi="Times New Roman"/>
          <w:b/>
          <w:sz w:val="12"/>
          <w:szCs w:val="12"/>
          <w:u w:val="single"/>
          <w:lang w:val="it-IT"/>
        </w:rPr>
      </w:pPr>
    </w:p>
    <w:p w:rsidR="00535AA9" w:rsidRPr="00F75782" w:rsidRDefault="004644F7" w:rsidP="007D7F84">
      <w:pPr>
        <w:widowControl/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2.</w:t>
      </w: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D86B12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I Premi, d</w:t>
      </w:r>
      <w:r w:rsidR="00906916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i </w:t>
      </w:r>
      <w:r w:rsidR="00D86B12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importo </w:t>
      </w:r>
      <w:r w:rsidR="00906916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pari a Euro</w:t>
      </w:r>
      <w:r w:rsidR="00D86B12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="00906916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65</w:t>
      </w:r>
      <w:r w:rsidR="00D86B12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0</w:t>
      </w:r>
      <w:r w:rsidR="00906916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,</w:t>
      </w:r>
      <w:r w:rsidR="00D86B12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00 </w:t>
      </w:r>
      <w:r w:rsidR="00906916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lordi </w:t>
      </w:r>
      <w:r w:rsidR="00D86B12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c</w:t>
      </w:r>
      <w:r w:rsidR="009A10F7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ias</w:t>
      </w:r>
      <w:r w:rsidR="008457E2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c</w:t>
      </w:r>
      <w:r w:rsidR="00D86B12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>uno</w:t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sono destinati a studenti </w:t>
      </w:r>
      <w:r w:rsidR="00D86B12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iscritti </w:t>
      </w:r>
      <w:r w:rsidR="00AB197A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ai </w:t>
      </w:r>
      <w:r w:rsidR="009A10F7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Cors</w:t>
      </w:r>
      <w:r w:rsidR="00D86B12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9A10F7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di Laurea </w:t>
      </w:r>
      <w:r w:rsidR="00AB197A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 1° livello</w:t>
      </w:r>
      <w:r w:rsidR="00F61E31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9A10F7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in </w:t>
      </w:r>
      <w:r w:rsidR="00D86B12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Matematica</w:t>
      </w:r>
      <w:r w:rsidR="009A10F7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AB197A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 in</w:t>
      </w:r>
      <w:r w:rsidR="00D86B12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86B12" w:rsidRPr="00F75782">
        <w:rPr>
          <w:rFonts w:ascii="Times New Roman" w:hAnsi="Times New Roman" w:cs="Times New Roman"/>
          <w:b/>
          <w:sz w:val="24"/>
          <w:lang w:val="it-IT"/>
        </w:rPr>
        <w:t>Statistica matematica e trattamento informatico dei dati</w:t>
      </w:r>
      <w:r w:rsidR="00AB197A" w:rsidRPr="00F75782">
        <w:rPr>
          <w:rFonts w:ascii="Times New Roman" w:hAnsi="Times New Roman" w:cs="Times New Roman"/>
          <w:b/>
          <w:sz w:val="24"/>
          <w:lang w:val="it-IT"/>
        </w:rPr>
        <w:t xml:space="preserve"> (SMID)</w:t>
      </w:r>
      <w:r w:rsidR="00D86B12" w:rsidRPr="00F75782">
        <w:rPr>
          <w:rFonts w:ascii="Times New Roman" w:eastAsia="Times New Roman" w:hAnsi="Times New Roman" w:cs="Times New Roman"/>
          <w:szCs w:val="24"/>
          <w:lang w:val="it-IT"/>
        </w:rPr>
        <w:t xml:space="preserve"> </w:t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del </w:t>
      </w:r>
      <w:r w:rsidR="009A10F7" w:rsidRPr="00F757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Dipartimento di </w:t>
      </w:r>
      <w:r w:rsidR="00D86B12" w:rsidRPr="00F757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>Matematica</w:t>
      </w:r>
      <w:r w:rsidR="009A10F7" w:rsidRPr="00F75782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it-IT"/>
        </w:rPr>
        <w:t xml:space="preserve"> </w:t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dell’Università degli Studi di Genova</w:t>
      </w:r>
      <w:r w:rsidR="00D86B12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che abbiano completato con successo il primo anno di studi</w:t>
      </w:r>
      <w:r w:rsidR="002B3F5D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È garantita l'assegnazione di un premio ad almeno uno studente di ciascuno dei due Corsi di Laurea. </w:t>
      </w:r>
    </w:p>
    <w:p w:rsidR="007D7F84" w:rsidRPr="00F75782" w:rsidRDefault="007D7F84" w:rsidP="007D7F84">
      <w:pPr>
        <w:widowControl/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E478F" w:rsidRPr="00F75782" w:rsidRDefault="009A10F7" w:rsidP="007D7F84">
      <w:pPr>
        <w:ind w:right="40"/>
        <w:jc w:val="center"/>
        <w:rPr>
          <w:rFonts w:ascii="Times New Roman" w:eastAsia="Times New Roman" w:hAnsi="Times New Roman" w:cs="Times New Roman"/>
          <w:lang w:val="it-IT"/>
        </w:rPr>
      </w:pPr>
      <w:r w:rsidRPr="00F75782">
        <w:rPr>
          <w:rFonts w:ascii="Times New Roman" w:hAnsi="Times New Roman" w:cs="Times New Roman"/>
          <w:b/>
          <w:lang w:val="it-IT"/>
        </w:rPr>
        <w:t>Art. 2</w:t>
      </w:r>
    </w:p>
    <w:p w:rsidR="005E478F" w:rsidRPr="00F75782" w:rsidRDefault="009A10F7" w:rsidP="007D7F84">
      <w:pPr>
        <w:ind w:right="40"/>
        <w:jc w:val="center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F75782">
        <w:rPr>
          <w:rFonts w:ascii="Times New Roman" w:hAnsi="Times New Roman" w:cs="Times New Roman"/>
          <w:sz w:val="20"/>
          <w:szCs w:val="20"/>
          <w:lang w:val="it-IT"/>
        </w:rPr>
        <w:t>(Requisiti per la partecipazione al concorso)</w:t>
      </w:r>
      <w:r w:rsidR="005E478F" w:rsidRPr="00F75782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:rsidR="007D7F84" w:rsidRPr="00F75782" w:rsidRDefault="007D7F84" w:rsidP="007D7F84">
      <w:pPr>
        <w:ind w:right="40"/>
        <w:jc w:val="center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634EF" w:rsidRPr="00F75782" w:rsidRDefault="007D7F84" w:rsidP="007D7F84">
      <w:pPr>
        <w:widowControl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Possono partecipare al concorso per l’assegnazione dei Premi gli studenti regolarmente iscritti a tempo pieno, nell’Anno Accademico 2015/2016, </w:t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immatricola</w:t>
      </w:r>
      <w:r w:rsidR="00D86B12" w:rsidRPr="00F75782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ti o iscritti per la prima volta</w:t>
      </w:r>
      <w:r w:rsidR="00D86B12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senza </w:t>
      </w:r>
      <w:r w:rsidR="00AB197A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convalida di </w:t>
      </w:r>
      <w:r w:rsidR="00D86B12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CFU</w:t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ai </w:t>
      </w:r>
      <w:r w:rsidR="00D86B12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Corsi di Laurea in </w:t>
      </w:r>
      <w:r w:rsidR="00D86B12" w:rsidRPr="00F757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Matematica</w:t>
      </w:r>
      <w:r w:rsidR="00D86B12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AB197A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in </w:t>
      </w:r>
      <w:r w:rsidR="00D86B12" w:rsidRPr="00F75782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Statistica matematica e trattamento informatico dei dati</w:t>
      </w:r>
      <w:r w:rsidR="00D86B12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AB197A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(SMID) </w:t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dell'Università degli Studi di Genova che, alla data del 30 settembre 2016,</w:t>
      </w:r>
      <w:r w:rsidR="002B3F5D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2B3F5D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abbiano completato gli es</w:t>
      </w:r>
      <w:r w:rsidR="001456A5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ami </w:t>
      </w:r>
      <w:r w:rsidR="000011D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(compres</w:t>
      </w:r>
      <w:r w:rsidR="00906916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0011D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906916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0011D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attività formative che non prevedono votazione) </w:t>
      </w:r>
      <w:r w:rsidR="001456A5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previsti dal piano di studi</w:t>
      </w:r>
      <w:r w:rsidR="002B3F5D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con una media</w:t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(pesata con i CFU)</w:t>
      </w:r>
      <w:r w:rsidR="005118CA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non inferiore ai 24/30.</w:t>
      </w:r>
    </w:p>
    <w:p w:rsidR="007D7F84" w:rsidRPr="00F75782" w:rsidRDefault="007D7F84" w:rsidP="007D7F84">
      <w:pPr>
        <w:widowControl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E478F" w:rsidRPr="00F75782" w:rsidRDefault="009A10F7" w:rsidP="007D7F84">
      <w:pPr>
        <w:ind w:right="40"/>
        <w:jc w:val="center"/>
        <w:rPr>
          <w:rFonts w:ascii="Times New Roman" w:eastAsia="Times New Roman" w:hAnsi="Times New Roman" w:cs="Times New Roman"/>
          <w:lang w:val="it-IT"/>
        </w:rPr>
      </w:pPr>
      <w:r w:rsidRPr="00F75782">
        <w:rPr>
          <w:rFonts w:ascii="Times New Roman" w:hAnsi="Times New Roman" w:cs="Times New Roman"/>
          <w:b/>
          <w:lang w:val="it-IT"/>
        </w:rPr>
        <w:t>Art. 3</w:t>
      </w:r>
    </w:p>
    <w:p w:rsidR="00535AA9" w:rsidRPr="00F75782" w:rsidRDefault="009A10F7" w:rsidP="007D7F84">
      <w:pPr>
        <w:ind w:right="79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F75782">
        <w:rPr>
          <w:rFonts w:ascii="Times New Roman" w:hAnsi="Times New Roman" w:cs="Times New Roman"/>
          <w:sz w:val="20"/>
          <w:szCs w:val="20"/>
          <w:lang w:val="it-IT"/>
        </w:rPr>
        <w:t>(Termini e modalità di presentazione della domanda)</w:t>
      </w:r>
    </w:p>
    <w:p w:rsidR="007D7F84" w:rsidRPr="00F75782" w:rsidRDefault="007D7F84" w:rsidP="007D7F84">
      <w:pPr>
        <w:ind w:right="79"/>
        <w:jc w:val="center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535AA9" w:rsidRPr="00F75782" w:rsidRDefault="005118CA" w:rsidP="005118CA">
      <w:pPr>
        <w:tabs>
          <w:tab w:val="left" w:pos="426"/>
        </w:tabs>
        <w:ind w:left="426" w:right="102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domanda di partecipazione al concorso, debitamente sottoscritta, da redigere in carta semplice (preferibilmente utilizzando il modulo allegato al bando e reperibile sul sito web di Ateneo </w:t>
      </w:r>
      <w:hyperlink r:id="rId9" w:history="1">
        <w:r w:rsidRPr="00F75782">
          <w:rPr>
            <w:rStyle w:val="Collegamentoipertestuale"/>
            <w:sz w:val="24"/>
            <w:szCs w:val="24"/>
            <w:lang w:val="it-IT"/>
          </w:rPr>
          <w:t>http://www.studenti.unige.it/borsepremi/borseuniv</w:t>
        </w:r>
      </w:hyperlink>
      <w:r w:rsidRPr="00F75782">
        <w:rPr>
          <w:rFonts w:ascii="Times New Roman" w:hAnsi="Times New Roman"/>
          <w:sz w:val="24"/>
          <w:lang w:val="it-IT"/>
        </w:rPr>
        <w:t>),</w:t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corredata dalla documentazione richiesta, indirizzata al Magnifico Rettore dell’Università degli Studi di Genova, </w:t>
      </w:r>
      <w:r w:rsidR="009A10F7" w:rsidRPr="00F7578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AREA DIDATTICA E STUDENTI, Servizio Offerta Formativa e Segreterie Studenti – </w:t>
      </w:r>
      <w:r w:rsidR="009A10F7" w:rsidRPr="00F7578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it-IT"/>
        </w:rPr>
        <w:t>Settore Anagrafe Reddituale Tasse Contributi e Benefici Universitari</w:t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Via Bensa, 1 - 16124 Genova (tel. 010/209.51339), </w:t>
      </w:r>
      <w:r w:rsidR="002B3F5D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dovrà pervenire </w:t>
      </w:r>
      <w:r w:rsidR="002B3F5D" w:rsidRPr="00F75782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entro le ore</w:t>
      </w:r>
      <w:r w:rsidR="002B3F5D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="002B3F5D" w:rsidRPr="00B703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24</w:t>
      </w:r>
      <w:r w:rsidR="002B3F5D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="002B3F5D" w:rsidRPr="00F75782">
        <w:rPr>
          <w:rFonts w:ascii="Times New Roman" w:eastAsia="Times New Roman" w:hAnsi="Times New Roman" w:cs="Times New Roman"/>
          <w:sz w:val="24"/>
          <w:szCs w:val="24"/>
          <w:u w:val="single"/>
          <w:lang w:val="it-IT"/>
        </w:rPr>
        <w:t>del giorno</w:t>
      </w:r>
      <w:r w:rsidR="002B3F5D" w:rsidRPr="00F7578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it-IT"/>
        </w:rPr>
        <w:t xml:space="preserve"> </w:t>
      </w:r>
      <w:r w:rsidR="002B3F5D" w:rsidRPr="00B703C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  <w:t>15 ottobre 2016</w:t>
      </w:r>
      <w:r w:rsidR="002B3F5D" w:rsidRPr="00F75782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  <w:r w:rsidR="009A10F7" w:rsidRPr="00F75782">
        <w:rPr>
          <w:rFonts w:ascii="Times New Roman" w:hAnsi="Times New Roman" w:cs="Times New Roman"/>
          <w:sz w:val="24"/>
          <w:szCs w:val="24"/>
          <w:lang w:val="it-IT"/>
        </w:rPr>
        <w:t xml:space="preserve">in  formato  </w:t>
      </w:r>
      <w:r w:rsidR="002F4AC9" w:rsidRPr="00F75782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9A10F7" w:rsidRPr="00F75782">
        <w:rPr>
          <w:rFonts w:ascii="Times New Roman" w:hAnsi="Times New Roman" w:cs="Times New Roman"/>
          <w:i/>
          <w:sz w:val="24"/>
          <w:szCs w:val="24"/>
          <w:lang w:val="it-IT"/>
        </w:rPr>
        <w:t>pdf</w:t>
      </w:r>
      <w:r w:rsidR="009A10F7" w:rsidRPr="00F75782">
        <w:rPr>
          <w:rFonts w:ascii="Times New Roman" w:hAnsi="Times New Roman" w:cs="Times New Roman"/>
          <w:sz w:val="24"/>
          <w:szCs w:val="24"/>
          <w:lang w:val="it-IT"/>
        </w:rPr>
        <w:t xml:space="preserve">  alla  casella  di  posta  elettronica </w:t>
      </w:r>
      <w:hyperlink r:id="rId10" w:history="1">
        <w:r w:rsidRPr="00F75782">
          <w:rPr>
            <w:rFonts w:ascii="Times New Roman" w:eastAsia="Times New Roman" w:hAnsi="Times New Roman" w:cs="Times New Roman"/>
            <w:b/>
            <w:snapToGrid w:val="0"/>
            <w:color w:val="0000FF"/>
            <w:sz w:val="24"/>
            <w:szCs w:val="20"/>
            <w:u w:val="single"/>
            <w:lang w:val="it-IT" w:eastAsia="it-IT"/>
          </w:rPr>
          <w:t>borse.premi@segreterie.unige.it</w:t>
        </w:r>
      </w:hyperlink>
      <w:r w:rsidRPr="00F75782">
        <w:rPr>
          <w:rFonts w:ascii="Times New Roman" w:eastAsia="Times New Roman" w:hAnsi="Times New Roman" w:cs="Times New Roman"/>
          <w:snapToGrid w:val="0"/>
          <w:sz w:val="24"/>
          <w:szCs w:val="20"/>
          <w:lang w:val="it-IT" w:eastAsia="it-IT"/>
        </w:rPr>
        <w:t>.</w:t>
      </w:r>
      <w:r w:rsidR="009A10F7" w:rsidRPr="00F75782">
        <w:rPr>
          <w:rFonts w:ascii="Times New Roman" w:hAnsi="Times New Roman" w:cs="Times New Roman"/>
          <w:sz w:val="24"/>
          <w:szCs w:val="24"/>
          <w:lang w:val="it-IT"/>
        </w:rPr>
        <w:t xml:space="preserve"> I</w:t>
      </w:r>
      <w:r w:rsidRPr="00F75782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9A10F7" w:rsidRPr="00F75782">
        <w:rPr>
          <w:rFonts w:ascii="Times New Roman" w:hAnsi="Times New Roman" w:cs="Times New Roman"/>
          <w:sz w:val="24"/>
          <w:szCs w:val="24"/>
          <w:lang w:val="it-IT"/>
        </w:rPr>
        <w:t xml:space="preserve"> termin</w:t>
      </w:r>
      <w:r w:rsidRPr="00F75782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9A10F7" w:rsidRPr="00F7578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F75782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2B3F5D" w:rsidRPr="00F7578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A10F7" w:rsidRPr="00F75782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perentori</w:t>
      </w:r>
      <w:r w:rsidRPr="00F75782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o</w:t>
      </w:r>
      <w:r w:rsidR="009A10F7" w:rsidRPr="00F75782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535AA9" w:rsidRPr="00F75782" w:rsidRDefault="005118CA" w:rsidP="005118CA">
      <w:pPr>
        <w:pStyle w:val="Corpotesto"/>
        <w:tabs>
          <w:tab w:val="left" w:pos="426"/>
        </w:tabs>
        <w:ind w:left="426" w:right="108" w:hanging="426"/>
        <w:jc w:val="both"/>
        <w:rPr>
          <w:rFonts w:cs="Times New Roman"/>
          <w:lang w:val="it-IT"/>
        </w:rPr>
      </w:pPr>
      <w:r w:rsidRPr="00F75782">
        <w:rPr>
          <w:rFonts w:cs="Times New Roman"/>
          <w:lang w:val="it-IT"/>
        </w:rPr>
        <w:tab/>
      </w:r>
      <w:r w:rsidR="009A10F7" w:rsidRPr="00F75782">
        <w:rPr>
          <w:rFonts w:cs="Times New Roman"/>
          <w:lang w:val="it-IT"/>
        </w:rPr>
        <w:t xml:space="preserve">Il file dovrà essere nominato con l’indicazione del numero di matricola dello </w:t>
      </w:r>
      <w:r w:rsidR="002B3F5D" w:rsidRPr="00F75782">
        <w:rPr>
          <w:rFonts w:cs="Times New Roman"/>
          <w:lang w:val="it-IT"/>
        </w:rPr>
        <w:t>studente</w:t>
      </w:r>
      <w:r w:rsidR="00B15A90" w:rsidRPr="00F75782">
        <w:rPr>
          <w:rFonts w:cs="Times New Roman"/>
          <w:lang w:val="it-IT"/>
        </w:rPr>
        <w:t xml:space="preserve">, del Dipartimento </w:t>
      </w:r>
      <w:r w:rsidR="009A10F7" w:rsidRPr="00F75782">
        <w:rPr>
          <w:rFonts w:cs="Times New Roman"/>
          <w:lang w:val="it-IT"/>
        </w:rPr>
        <w:t>e dell’anno accademico di riferimento</w:t>
      </w:r>
      <w:r w:rsidR="00B15A90" w:rsidRPr="00F75782">
        <w:rPr>
          <w:rFonts w:cs="Times New Roman"/>
          <w:lang w:val="it-IT"/>
        </w:rPr>
        <w:t xml:space="preserve"> </w:t>
      </w:r>
      <w:r w:rsidR="009A10F7" w:rsidRPr="00F75782">
        <w:rPr>
          <w:rFonts w:cs="Times New Roman"/>
          <w:lang w:val="it-IT"/>
        </w:rPr>
        <w:t xml:space="preserve">(es. </w:t>
      </w:r>
      <w:r w:rsidR="009A10F7" w:rsidRPr="00F75782">
        <w:rPr>
          <w:rFonts w:cs="Times New Roman"/>
          <w:i/>
          <w:lang w:val="it-IT"/>
        </w:rPr>
        <w:t>9999999_</w:t>
      </w:r>
      <w:r w:rsidR="002B3F5D" w:rsidRPr="00F75782">
        <w:rPr>
          <w:rFonts w:cs="Times New Roman"/>
          <w:i/>
          <w:lang w:val="it-IT"/>
        </w:rPr>
        <w:t>DIMA</w:t>
      </w:r>
      <w:r w:rsidR="009A10F7" w:rsidRPr="00F75782">
        <w:rPr>
          <w:rFonts w:cs="Times New Roman"/>
          <w:i/>
          <w:lang w:val="it-IT"/>
        </w:rPr>
        <w:t>_2015-16.pdf</w:t>
      </w:r>
      <w:r w:rsidR="009A10F7" w:rsidRPr="00F75782">
        <w:rPr>
          <w:rFonts w:cs="Times New Roman"/>
          <w:lang w:val="it-IT"/>
        </w:rPr>
        <w:t>).</w:t>
      </w:r>
    </w:p>
    <w:p w:rsidR="005118CA" w:rsidRPr="00F75782" w:rsidRDefault="005118CA" w:rsidP="007D7F84">
      <w:pPr>
        <w:pStyle w:val="Corpotesto"/>
        <w:ind w:right="108" w:firstLine="0"/>
        <w:jc w:val="both"/>
        <w:rPr>
          <w:rFonts w:cs="Times New Roman"/>
          <w:lang w:val="it-IT"/>
        </w:rPr>
      </w:pPr>
    </w:p>
    <w:p w:rsidR="0054009A" w:rsidRDefault="0054009A" w:rsidP="007D7F84">
      <w:pPr>
        <w:pStyle w:val="Corpotesto"/>
        <w:ind w:right="108" w:firstLine="0"/>
        <w:jc w:val="both"/>
        <w:rPr>
          <w:rFonts w:cs="Times New Roman"/>
          <w:lang w:val="it-IT"/>
        </w:rPr>
      </w:pPr>
    </w:p>
    <w:p w:rsidR="00F75782" w:rsidRPr="00F75782" w:rsidRDefault="00F75782" w:rsidP="007D7F84">
      <w:pPr>
        <w:pStyle w:val="Corpotesto"/>
        <w:ind w:right="108" w:firstLine="0"/>
        <w:jc w:val="both"/>
        <w:rPr>
          <w:rFonts w:cs="Times New Roman"/>
          <w:lang w:val="it-IT"/>
        </w:rPr>
      </w:pPr>
    </w:p>
    <w:p w:rsidR="005118CA" w:rsidRPr="00F75782" w:rsidRDefault="005118CA" w:rsidP="005118CA">
      <w:pPr>
        <w:tabs>
          <w:tab w:val="left" w:pos="426"/>
        </w:tabs>
        <w:jc w:val="both"/>
        <w:rPr>
          <w:rFonts w:ascii="Times New Roman" w:hAnsi="Times New Roman"/>
          <w:sz w:val="24"/>
          <w:u w:val="single"/>
          <w:lang w:val="it-IT"/>
        </w:rPr>
      </w:pPr>
      <w:r w:rsidRPr="00F75782">
        <w:rPr>
          <w:rFonts w:ascii="Times New Roman" w:hAnsi="Times New Roman"/>
          <w:sz w:val="24"/>
          <w:lang w:val="it-IT"/>
        </w:rPr>
        <w:lastRenderedPageBreak/>
        <w:t xml:space="preserve">2. </w:t>
      </w:r>
      <w:r w:rsidRPr="00F75782">
        <w:rPr>
          <w:rFonts w:ascii="Times New Roman" w:hAnsi="Times New Roman"/>
          <w:sz w:val="24"/>
          <w:lang w:val="it-IT"/>
        </w:rPr>
        <w:tab/>
      </w:r>
      <w:r w:rsidRPr="00F75782">
        <w:rPr>
          <w:rFonts w:ascii="Times New Roman" w:hAnsi="Times New Roman"/>
          <w:sz w:val="24"/>
          <w:u w:val="single"/>
          <w:lang w:val="it-IT"/>
        </w:rPr>
        <w:t xml:space="preserve">Nella domanda il candidato dovrà </w:t>
      </w:r>
      <w:r w:rsidRPr="00F75782">
        <w:rPr>
          <w:rFonts w:ascii="Times New Roman" w:hAnsi="Times New Roman"/>
          <w:b/>
          <w:sz w:val="24"/>
          <w:u w:val="single"/>
          <w:lang w:val="it-IT"/>
        </w:rPr>
        <w:t>autocertificare</w:t>
      </w:r>
      <w:r w:rsidRPr="00F75782">
        <w:rPr>
          <w:rFonts w:ascii="Times New Roman" w:hAnsi="Times New Roman"/>
          <w:sz w:val="24"/>
          <w:lang w:val="it-IT"/>
        </w:rPr>
        <w:t>:</w:t>
      </w:r>
    </w:p>
    <w:p w:rsidR="005118CA" w:rsidRPr="00F75782" w:rsidRDefault="005118CA" w:rsidP="005118CA">
      <w:pPr>
        <w:jc w:val="both"/>
        <w:rPr>
          <w:rFonts w:ascii="Times New Roman" w:hAnsi="Times New Roman"/>
          <w:sz w:val="12"/>
          <w:szCs w:val="12"/>
          <w:lang w:val="it-IT"/>
        </w:rPr>
      </w:pPr>
    </w:p>
    <w:p w:rsidR="00535AA9" w:rsidRPr="00F75782" w:rsidRDefault="009A10F7" w:rsidP="005118CA">
      <w:pPr>
        <w:pStyle w:val="Paragrafoelenco"/>
        <w:numPr>
          <w:ilvl w:val="1"/>
          <w:numId w:val="5"/>
        </w:numPr>
        <w:ind w:left="851" w:right="102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cognome e nome, luogo e data di nascita, cittadinanza, residenza e recapito eletto ai fini del concorso (quest’ultimo solo se diverso dalla residenza, impegnandosi a comunicare eventuali cambiamenti dello stesso), numero di telefono (fisso e/o cellulare), indirizzo e-mail (che rappresenterà mezzo ufficiale di comunicazione ai fini del concorso), numero di matricola;</w:t>
      </w:r>
    </w:p>
    <w:p w:rsidR="00535AA9" w:rsidRPr="00404DAD" w:rsidRDefault="009A10F7" w:rsidP="005118CA">
      <w:pPr>
        <w:pStyle w:val="Paragrafoelenco"/>
        <w:numPr>
          <w:ilvl w:val="1"/>
          <w:numId w:val="5"/>
        </w:numPr>
        <w:ind w:left="851" w:right="105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</w:pPr>
      <w:r w:rsidRPr="00404DA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iscrizione a tempo pieno, per l’A</w:t>
      </w:r>
      <w:r w:rsidR="003823A0" w:rsidRPr="00404DA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.</w:t>
      </w:r>
      <w:r w:rsidRPr="00404DA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A</w:t>
      </w:r>
      <w:r w:rsidR="003823A0" w:rsidRPr="00404DA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. </w:t>
      </w:r>
      <w:r w:rsidRPr="00404DA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2015/2016, per la 1</w:t>
      </w:r>
      <w:r w:rsidRPr="00404DAD">
        <w:rPr>
          <w:rFonts w:ascii="Times New Roman" w:eastAsia="Times New Roman" w:hAnsi="Times New Roman" w:cs="Times New Roman"/>
          <w:spacing w:val="-10"/>
          <w:position w:val="9"/>
          <w:sz w:val="24"/>
          <w:szCs w:val="24"/>
          <w:lang w:val="it-IT"/>
        </w:rPr>
        <w:t xml:space="preserve">a </w:t>
      </w:r>
      <w:r w:rsidRPr="00404DA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volta al Corso di Laurea </w:t>
      </w:r>
      <w:r w:rsidR="00B15A90" w:rsidRPr="00404DAD">
        <w:rPr>
          <w:rFonts w:ascii="Times New Roman" w:eastAsia="Times New Roman" w:hAnsi="Times New Roman" w:cs="Times New Roman"/>
          <w:bCs/>
          <w:spacing w:val="-10"/>
          <w:sz w:val="24"/>
          <w:szCs w:val="24"/>
          <w:lang w:val="it-IT"/>
        </w:rPr>
        <w:t xml:space="preserve">in Matematica </w:t>
      </w:r>
      <w:r w:rsidR="00B15A90" w:rsidRPr="00404DA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o </w:t>
      </w:r>
      <w:r w:rsidR="00D7134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in </w:t>
      </w:r>
      <w:r w:rsidR="00B15A90" w:rsidRPr="00404DAD">
        <w:rPr>
          <w:rFonts w:ascii="Times New Roman" w:hAnsi="Times New Roman" w:cs="Times New Roman"/>
          <w:spacing w:val="-10"/>
          <w:sz w:val="24"/>
          <w:szCs w:val="24"/>
          <w:lang w:val="it-IT"/>
        </w:rPr>
        <w:t>Statistica matematica e trattamento informatico dei dati</w:t>
      </w:r>
      <w:r w:rsidR="00B15A90" w:rsidRPr="00404DA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="00D71348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(SMID), </w:t>
      </w:r>
      <w:r w:rsidRPr="00404DA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dell’Università degli Studi di </w:t>
      </w:r>
      <w:r w:rsidR="005E478F" w:rsidRPr="00404DAD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>Genova.</w:t>
      </w:r>
    </w:p>
    <w:p w:rsidR="005118CA" w:rsidRPr="00F75782" w:rsidRDefault="005118CA" w:rsidP="005118CA">
      <w:pPr>
        <w:pStyle w:val="Paragrafoelenco"/>
        <w:ind w:left="851" w:right="105"/>
        <w:jc w:val="both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6B3726" w:rsidRPr="00F75782" w:rsidRDefault="006B3726" w:rsidP="006B3726">
      <w:pPr>
        <w:widowControl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eastAsia="Times New Roman" w:hAnsi="Times New Roman" w:cs="Times New Roman"/>
          <w:snapToGrid w:val="0"/>
          <w:sz w:val="20"/>
          <w:szCs w:val="20"/>
          <w:lang w:val="it-IT" w:eastAsia="it-IT"/>
        </w:rPr>
      </w:pPr>
      <w:r w:rsidRPr="00F75782"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it-IT"/>
        </w:rPr>
        <w:t>3.</w:t>
      </w:r>
      <w:r w:rsidRPr="00F75782"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it-IT"/>
        </w:rPr>
        <w:tab/>
      </w:r>
      <w:r w:rsidRPr="00F75782">
        <w:rPr>
          <w:rFonts w:ascii="Times New Roman" w:eastAsia="Times New Roman" w:hAnsi="Times New Roman" w:cs="Times New Roman"/>
          <w:snapToGrid w:val="0"/>
          <w:sz w:val="24"/>
          <w:szCs w:val="24"/>
          <w:u w:val="single"/>
          <w:lang w:val="it-IT" w:eastAsia="it-IT"/>
        </w:rPr>
        <w:t xml:space="preserve">Alla domanda il candidato dovrà </w:t>
      </w:r>
      <w:r w:rsidRPr="00F75782">
        <w:rPr>
          <w:rFonts w:ascii="Times New Roman" w:eastAsia="Times New Roman" w:hAnsi="Times New Roman" w:cs="Times New Roman"/>
          <w:b/>
          <w:snapToGrid w:val="0"/>
          <w:sz w:val="24"/>
          <w:szCs w:val="24"/>
          <w:u w:val="single"/>
          <w:lang w:val="it-IT" w:eastAsia="it-IT"/>
        </w:rPr>
        <w:t>allegare</w:t>
      </w:r>
      <w:r w:rsidR="007946FA" w:rsidRPr="00F75782"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it-IT"/>
        </w:rPr>
        <w:t>,</w:t>
      </w:r>
      <w:r w:rsidRPr="00F75782"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it-IT"/>
        </w:rPr>
        <w:t xml:space="preserve"> pena l’esclusione dal concorso:</w:t>
      </w:r>
    </w:p>
    <w:p w:rsidR="006B3726" w:rsidRPr="00F75782" w:rsidRDefault="006B3726" w:rsidP="006B3726">
      <w:pPr>
        <w:widowControl/>
        <w:tabs>
          <w:tab w:val="left" w:pos="426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rFonts w:ascii="Times New Roman" w:eastAsia="Times New Roman" w:hAnsi="Times New Roman" w:cs="Times New Roman"/>
          <w:snapToGrid w:val="0"/>
          <w:sz w:val="12"/>
          <w:szCs w:val="12"/>
          <w:lang w:val="it-IT" w:eastAsia="it-IT"/>
        </w:rPr>
      </w:pPr>
    </w:p>
    <w:p w:rsidR="006B3726" w:rsidRPr="00F75782" w:rsidRDefault="006B3726" w:rsidP="006B3726">
      <w:pPr>
        <w:widowControl/>
        <w:numPr>
          <w:ilvl w:val="0"/>
          <w:numId w:val="16"/>
        </w:numPr>
        <w:tabs>
          <w:tab w:val="left" w:pos="851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51" w:hanging="425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it-IT"/>
        </w:rPr>
      </w:pPr>
      <w:r w:rsidRPr="00F75782"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it-IT"/>
        </w:rPr>
        <w:t>autocertificazione degli esami ottenuta tramite il portale studenti con media ponderata degli esami superati (vedi art. 2, comma 1);</w:t>
      </w:r>
    </w:p>
    <w:p w:rsidR="006B3726" w:rsidRPr="00F75782" w:rsidRDefault="006B3726" w:rsidP="006B3726">
      <w:pPr>
        <w:widowControl/>
        <w:tabs>
          <w:tab w:val="left" w:pos="85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851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val="it-IT" w:eastAsia="it-IT"/>
        </w:rPr>
      </w:pPr>
      <w:r w:rsidRPr="00F75782">
        <w:rPr>
          <w:rFonts w:ascii="Arial" w:eastAsia="Times New Roman" w:hAnsi="Arial" w:cs="Arial"/>
          <w:snapToGrid w:val="0"/>
          <w:sz w:val="20"/>
          <w:szCs w:val="20"/>
          <w:lang w:val="it-IT" w:eastAsia="it-IT"/>
        </w:rPr>
        <w:t xml:space="preserve">Servizi on-line </w:t>
      </w:r>
      <w:r w:rsidRPr="00F75782">
        <w:rPr>
          <w:rFonts w:ascii="Calibri" w:eastAsia="Times New Roman" w:hAnsi="Calibri" w:cs="Tms Rmn"/>
          <w:snapToGrid w:val="0"/>
          <w:sz w:val="24"/>
          <w:szCs w:val="24"/>
          <w:lang w:val="it-IT" w:eastAsia="it-IT"/>
        </w:rPr>
        <w:t>(</w:t>
      </w:r>
      <w:hyperlink r:id="rId11" w:history="1">
        <w:r w:rsidRPr="00F75782">
          <w:rPr>
            <w:rFonts w:ascii="Calibri" w:eastAsia="Times New Roman" w:hAnsi="Calibri" w:cs="Times New Roman"/>
            <w:i/>
            <w:snapToGrid w:val="0"/>
            <w:color w:val="0000FF"/>
            <w:sz w:val="20"/>
            <w:szCs w:val="20"/>
            <w:u w:val="single"/>
            <w:lang w:val="it-IT" w:eastAsia="it-IT"/>
          </w:rPr>
          <w:t>https://servizionline.unige.it/pls/portal/seiasdb.pkg_stampe.stp_modulistica_pdf_printable</w:t>
        </w:r>
      </w:hyperlink>
      <w:r w:rsidRPr="00F75782">
        <w:rPr>
          <w:rFonts w:ascii="Calibri" w:eastAsia="Times New Roman" w:hAnsi="Calibri" w:cs="Tms Rmn"/>
          <w:snapToGrid w:val="0"/>
          <w:sz w:val="20"/>
          <w:szCs w:val="20"/>
          <w:lang w:val="it-IT" w:eastAsia="it-IT"/>
        </w:rPr>
        <w:t xml:space="preserve"> - </w:t>
      </w:r>
      <w:r w:rsidRPr="00F75782">
        <w:rPr>
          <w:rFonts w:ascii="Arial" w:eastAsia="Times New Roman" w:hAnsi="Arial" w:cs="Arial"/>
          <w:snapToGrid w:val="0"/>
          <w:sz w:val="20"/>
          <w:szCs w:val="20"/>
          <w:lang w:val="it-IT" w:eastAsia="it-IT"/>
        </w:rPr>
        <w:t>inserire credenziali e cliccare su</w:t>
      </w:r>
      <w:r w:rsidRPr="00F75782">
        <w:rPr>
          <w:rFonts w:ascii="Calibri" w:eastAsia="Times New Roman" w:hAnsi="Calibri" w:cs="Tms Rmn"/>
          <w:snapToGrid w:val="0"/>
          <w:sz w:val="20"/>
          <w:szCs w:val="20"/>
          <w:lang w:val="it-IT" w:eastAsia="it-IT"/>
        </w:rPr>
        <w:t xml:space="preserve"> </w:t>
      </w:r>
      <w:hyperlink r:id="rId12" w:history="1">
        <w:r w:rsidRPr="00F75782">
          <w:rPr>
            <w:rFonts w:ascii="Calibri" w:eastAsia="Times New Roman" w:hAnsi="Calibri" w:cs="Times New Roman"/>
            <w:i/>
            <w:snapToGrid w:val="0"/>
            <w:color w:val="0000FF"/>
            <w:sz w:val="20"/>
            <w:szCs w:val="20"/>
            <w:u w:val="single"/>
            <w:lang w:val="it-IT" w:eastAsia="it-IT"/>
          </w:rPr>
          <w:t>Autocertificazione Esami Formato PDF</w:t>
        </w:r>
      </w:hyperlink>
      <w:r w:rsidRPr="00F75782">
        <w:rPr>
          <w:rFonts w:ascii="Calibri" w:eastAsia="Times New Roman" w:hAnsi="Calibri" w:cs="Tms Rmn"/>
          <w:snapToGrid w:val="0"/>
          <w:sz w:val="20"/>
          <w:szCs w:val="20"/>
          <w:lang w:val="it-IT" w:eastAsia="it-IT"/>
        </w:rPr>
        <w:t>)</w:t>
      </w:r>
      <w:r w:rsidR="00810692" w:rsidRPr="00F75782">
        <w:rPr>
          <w:rFonts w:ascii="Calibri" w:eastAsia="Times New Roman" w:hAnsi="Calibri" w:cs="Tms Rmn"/>
          <w:snapToGrid w:val="0"/>
          <w:sz w:val="20"/>
          <w:szCs w:val="20"/>
          <w:lang w:val="it-IT" w:eastAsia="it-IT"/>
        </w:rPr>
        <w:t>.</w:t>
      </w:r>
      <w:r w:rsidRPr="00F75782">
        <w:rPr>
          <w:rFonts w:ascii="Calibri" w:eastAsia="Times New Roman" w:hAnsi="Calibri" w:cs="Tms Rmn"/>
          <w:snapToGrid w:val="0"/>
          <w:sz w:val="20"/>
          <w:szCs w:val="20"/>
          <w:lang w:val="it-IT" w:eastAsia="it-IT"/>
        </w:rPr>
        <w:t xml:space="preserve"> </w:t>
      </w:r>
    </w:p>
    <w:p w:rsidR="006B3726" w:rsidRPr="00F75782" w:rsidRDefault="006B3726" w:rsidP="007D7F84">
      <w:pPr>
        <w:ind w:right="40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535AA9" w:rsidRPr="00F75782" w:rsidRDefault="009A10F7" w:rsidP="006B3726">
      <w:pPr>
        <w:ind w:right="40"/>
        <w:jc w:val="center"/>
        <w:rPr>
          <w:rFonts w:ascii="Times New Roman" w:eastAsia="Times New Roman" w:hAnsi="Times New Roman" w:cs="Times New Roman"/>
          <w:lang w:val="it-IT"/>
        </w:rPr>
      </w:pPr>
      <w:r w:rsidRPr="00F75782">
        <w:rPr>
          <w:rFonts w:ascii="Times New Roman" w:hAnsi="Times New Roman" w:cs="Times New Roman"/>
          <w:b/>
          <w:lang w:val="it-IT"/>
        </w:rPr>
        <w:t>Art. 4</w:t>
      </w:r>
    </w:p>
    <w:p w:rsidR="00535AA9" w:rsidRPr="00F75782" w:rsidRDefault="009A10F7" w:rsidP="007D7F84">
      <w:pPr>
        <w:ind w:right="79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F75782">
        <w:rPr>
          <w:rFonts w:ascii="Times New Roman" w:hAnsi="Times New Roman" w:cs="Times New Roman"/>
          <w:sz w:val="20"/>
          <w:szCs w:val="20"/>
          <w:lang w:val="it-IT"/>
        </w:rPr>
        <w:t>(Commissione Giudicatrice)</w:t>
      </w:r>
    </w:p>
    <w:p w:rsidR="006B3726" w:rsidRPr="00F75782" w:rsidRDefault="006B3726" w:rsidP="007D7F84">
      <w:pPr>
        <w:ind w:right="79"/>
        <w:jc w:val="center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535AA9" w:rsidRPr="00404DAD" w:rsidRDefault="00A12E65" w:rsidP="00A12E65">
      <w:pPr>
        <w:tabs>
          <w:tab w:val="left" w:pos="426"/>
        </w:tabs>
        <w:ind w:left="426" w:right="103" w:hanging="426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</w:pPr>
      <w:r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1. </w:t>
      </w:r>
      <w:r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ab/>
      </w:r>
      <w:r w:rsidR="009A10F7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L</w:t>
      </w:r>
      <w:r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e domande saranno esaminate da una</w:t>
      </w:r>
      <w:r w:rsidR="009A10F7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Commissione Giudicatrice costituita dal Prof. </w:t>
      </w:r>
      <w:r w:rsidR="00B15A90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Aldo Conca (</w:t>
      </w:r>
      <w:r w:rsidR="009A10F7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Direttore del Dipartimento di </w:t>
      </w:r>
      <w:r w:rsidR="00B15A90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Matematica)</w:t>
      </w:r>
      <w:r w:rsidR="005E478F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,</w:t>
      </w:r>
      <w:r w:rsidR="009A10F7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in qualità di Presidente, dal Prof</w:t>
      </w:r>
      <w:r w:rsidR="003823A0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.</w:t>
      </w:r>
      <w:r w:rsidR="009A10F7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="00B15A90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Alberto Perelli (Coordinatore del Corso di Laurea in Matematica</w:t>
      </w:r>
      <w:r w:rsidR="009A10F7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), dalla Prof</w:t>
      </w:r>
      <w:r w:rsidR="003823A0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.</w:t>
      </w:r>
      <w:r w:rsidR="009A10F7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ssa</w:t>
      </w:r>
      <w:r w:rsidR="00B15A90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Maria Piera </w:t>
      </w:r>
      <w:proofErr w:type="spellStart"/>
      <w:r w:rsidR="00B15A90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Rogantin</w:t>
      </w:r>
      <w:proofErr w:type="spellEnd"/>
      <w:r w:rsidR="00B15A90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(Coordinatore del Corso di Laurea in Statistica matematica e trattamento informatico dei dati)</w:t>
      </w:r>
      <w:r w:rsidR="009A10F7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e dal Prof</w:t>
      </w:r>
      <w:r w:rsidR="003823A0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>.</w:t>
      </w:r>
      <w:r w:rsidR="00B15A90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Fabio Di Benedetto</w:t>
      </w:r>
      <w:r w:rsidR="009A10F7" w:rsidRPr="00404DAD">
        <w:rPr>
          <w:rFonts w:ascii="Times New Roman" w:hAnsi="Times New Roman" w:cs="Times New Roman"/>
          <w:spacing w:val="-6"/>
          <w:sz w:val="24"/>
          <w:szCs w:val="24"/>
          <w:lang w:val="it-IT"/>
        </w:rPr>
        <w:t xml:space="preserve"> in qualità di membro supplente.</w:t>
      </w:r>
    </w:p>
    <w:p w:rsidR="002B7AE9" w:rsidRPr="00F75782" w:rsidRDefault="002B7AE9" w:rsidP="002B7AE9">
      <w:pPr>
        <w:pStyle w:val="Paragrafoelenco"/>
        <w:tabs>
          <w:tab w:val="left" w:pos="540"/>
        </w:tabs>
        <w:ind w:left="539" w:right="103"/>
        <w:jc w:val="both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2B3F5D" w:rsidRPr="00F75782" w:rsidRDefault="00A12E65" w:rsidP="00A12E65">
      <w:pPr>
        <w:widowControl/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</w:t>
      </w: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B15A90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Fatta salva la riserva di un Premio per ciascun Corso di Laurea del Dipartimento di Matematica, i premi sono assegnati sulla base de</w:t>
      </w:r>
      <w:r w:rsidR="002B3F5D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lla media </w:t>
      </w:r>
      <w:r w:rsidR="00B15A90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dei voti pesata</w:t>
      </w:r>
      <w:r w:rsidR="002B3F5D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coi CFU (convertendo i 30 e lode al valore 31).</w:t>
      </w:r>
    </w:p>
    <w:p w:rsidR="002B7AE9" w:rsidRPr="00F75782" w:rsidRDefault="002B7AE9" w:rsidP="00A12E65">
      <w:pPr>
        <w:pStyle w:val="Paragrafoelenco"/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5E478F" w:rsidRPr="00F75782" w:rsidRDefault="00A12E65" w:rsidP="00A12E65">
      <w:pPr>
        <w:widowControl/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val="it-IT"/>
        </w:rPr>
      </w:pPr>
      <w:r w:rsidRPr="00F75782">
        <w:rPr>
          <w:rFonts w:ascii="Times New Roman" w:hAnsi="Times New Roman" w:cs="Times New Roman"/>
          <w:sz w:val="24"/>
          <w:szCs w:val="24"/>
          <w:lang w:val="it-IT"/>
        </w:rPr>
        <w:t xml:space="preserve">3. </w:t>
      </w:r>
      <w:r w:rsidRPr="00F7578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9A10F7" w:rsidRPr="00F75782">
        <w:rPr>
          <w:rFonts w:ascii="Times New Roman" w:hAnsi="Times New Roman" w:cs="Times New Roman"/>
          <w:sz w:val="24"/>
          <w:szCs w:val="24"/>
          <w:lang w:val="it-IT"/>
        </w:rPr>
        <w:t>Qualora la Commissione Giudicatrice reputi che nessuno dei candidati sia da ritenersi idoneo, i Premi non saranno assegnati.</w:t>
      </w:r>
      <w:r w:rsidR="005E478F" w:rsidRPr="00F75782">
        <w:rPr>
          <w:rFonts w:ascii="Times New Roman" w:hAnsi="Times New Roman" w:cs="Times New Roman"/>
          <w:sz w:val="24"/>
          <w:szCs w:val="24"/>
          <w:lang w:val="it-IT"/>
        </w:rPr>
        <w:t xml:space="preserve"> Nel caso di ex-aequo, la Commissione ha la facoltà di frazionare i Premi.</w:t>
      </w:r>
      <w:r w:rsidR="005E478F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</w:p>
    <w:p w:rsidR="002B7AE9" w:rsidRPr="00F75782" w:rsidRDefault="002B7AE9" w:rsidP="00A12E65">
      <w:pPr>
        <w:widowControl/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F634EF" w:rsidRPr="00F75782" w:rsidRDefault="00A12E65" w:rsidP="00A12E65">
      <w:pPr>
        <w:widowControl/>
        <w:tabs>
          <w:tab w:val="left" w:pos="426"/>
        </w:tabs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75782">
        <w:rPr>
          <w:rFonts w:ascii="Times New Roman" w:hAnsi="Times New Roman" w:cs="Times New Roman"/>
          <w:sz w:val="24"/>
          <w:szCs w:val="24"/>
          <w:lang w:val="it-IT"/>
        </w:rPr>
        <w:t xml:space="preserve">4. </w:t>
      </w:r>
      <w:r w:rsidRPr="00F75782">
        <w:rPr>
          <w:rFonts w:ascii="Times New Roman" w:hAnsi="Times New Roman" w:cs="Times New Roman"/>
          <w:sz w:val="24"/>
          <w:szCs w:val="24"/>
          <w:lang w:val="it-IT"/>
        </w:rPr>
        <w:tab/>
      </w:r>
      <w:r w:rsidR="005E478F" w:rsidRPr="00F75782">
        <w:rPr>
          <w:rFonts w:ascii="Times New Roman" w:hAnsi="Times New Roman" w:cs="Times New Roman"/>
          <w:sz w:val="24"/>
          <w:szCs w:val="24"/>
          <w:lang w:val="it-IT"/>
        </w:rPr>
        <w:t>Le decisioni della Commissione Giudicatrice del concorso sono definitive ed irrevocabili.</w:t>
      </w:r>
    </w:p>
    <w:p w:rsidR="002B7AE9" w:rsidRPr="00F75782" w:rsidRDefault="002B7AE9" w:rsidP="007D7F84">
      <w:pPr>
        <w:ind w:right="40"/>
        <w:jc w:val="center"/>
        <w:rPr>
          <w:rFonts w:ascii="Times New Roman" w:hAnsi="Times New Roman" w:cs="Times New Roman"/>
          <w:b/>
          <w:sz w:val="20"/>
          <w:szCs w:val="20"/>
          <w:lang w:val="it-IT"/>
        </w:rPr>
      </w:pPr>
    </w:p>
    <w:p w:rsidR="00535AA9" w:rsidRPr="00F75782" w:rsidRDefault="009A10F7" w:rsidP="007D7F84">
      <w:pPr>
        <w:ind w:right="40"/>
        <w:jc w:val="center"/>
        <w:rPr>
          <w:rFonts w:ascii="Times New Roman" w:eastAsia="Times New Roman" w:hAnsi="Times New Roman" w:cs="Times New Roman"/>
          <w:lang w:val="it-IT"/>
        </w:rPr>
      </w:pPr>
      <w:r w:rsidRPr="00F75782">
        <w:rPr>
          <w:rFonts w:ascii="Times New Roman" w:hAnsi="Times New Roman" w:cs="Times New Roman"/>
          <w:b/>
          <w:lang w:val="it-IT"/>
        </w:rPr>
        <w:t>Art. 5</w:t>
      </w:r>
    </w:p>
    <w:p w:rsidR="00535AA9" w:rsidRPr="00F75782" w:rsidRDefault="009A10F7" w:rsidP="007D7F84">
      <w:pPr>
        <w:ind w:right="79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F75782">
        <w:rPr>
          <w:rFonts w:ascii="Times New Roman" w:hAnsi="Times New Roman" w:cs="Times New Roman"/>
          <w:sz w:val="20"/>
          <w:szCs w:val="20"/>
          <w:lang w:val="it-IT"/>
        </w:rPr>
        <w:t>(Esito del concorso - Accettazione Premi di Studio)</w:t>
      </w:r>
    </w:p>
    <w:p w:rsidR="002B7AE9" w:rsidRPr="00F75782" w:rsidRDefault="002B7AE9" w:rsidP="007D7F84">
      <w:pPr>
        <w:ind w:right="79"/>
        <w:jc w:val="center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535AA9" w:rsidRPr="00F75782" w:rsidRDefault="00A12E65" w:rsidP="00A12E65">
      <w:pPr>
        <w:tabs>
          <w:tab w:val="left" w:pos="426"/>
        </w:tabs>
        <w:ind w:left="426" w:right="10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1. </w:t>
      </w: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L’esito del concorso sarà comunicato ai soli vincitori all’indirizzo di posta elettronica comunicato dagli stessi nella domanda di partecipazione al concorso.</w:t>
      </w:r>
    </w:p>
    <w:p w:rsidR="00A12E65" w:rsidRPr="00F75782" w:rsidRDefault="00A12E65" w:rsidP="00A12E65">
      <w:pPr>
        <w:pStyle w:val="Paragrafoelenco"/>
        <w:tabs>
          <w:tab w:val="left" w:pos="426"/>
        </w:tabs>
        <w:ind w:left="426" w:right="106" w:hanging="426"/>
        <w:jc w:val="both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535AA9" w:rsidRPr="00F75782" w:rsidRDefault="00A12E65" w:rsidP="00A12E65">
      <w:pPr>
        <w:tabs>
          <w:tab w:val="left" w:pos="426"/>
        </w:tabs>
        <w:ind w:left="426" w:right="105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</w:t>
      </w: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I vincitori dovranno produrre una dichiarazione di accettazione del Premio di Studio e la fotocopia di un documento d’identità.</w:t>
      </w:r>
    </w:p>
    <w:p w:rsidR="00A12E65" w:rsidRPr="00F75782" w:rsidRDefault="00A12E65" w:rsidP="00A12E65">
      <w:pPr>
        <w:pStyle w:val="Paragrafoelenco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35AA9" w:rsidRPr="00F75782" w:rsidRDefault="009A10F7" w:rsidP="007D7F84">
      <w:pPr>
        <w:ind w:right="40"/>
        <w:jc w:val="center"/>
        <w:rPr>
          <w:rFonts w:ascii="Times New Roman" w:eastAsia="Times New Roman" w:hAnsi="Times New Roman" w:cs="Times New Roman"/>
          <w:lang w:val="it-IT"/>
        </w:rPr>
      </w:pPr>
      <w:r w:rsidRPr="00F75782">
        <w:rPr>
          <w:rFonts w:ascii="Times New Roman" w:hAnsi="Times New Roman" w:cs="Times New Roman"/>
          <w:b/>
          <w:lang w:val="it-IT"/>
        </w:rPr>
        <w:t>Art. 6</w:t>
      </w:r>
    </w:p>
    <w:p w:rsidR="00535AA9" w:rsidRPr="00F75782" w:rsidRDefault="009A10F7" w:rsidP="007D7F84">
      <w:pPr>
        <w:ind w:right="79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F75782">
        <w:rPr>
          <w:rFonts w:ascii="Times New Roman" w:hAnsi="Times New Roman" w:cs="Times New Roman"/>
          <w:sz w:val="20"/>
          <w:szCs w:val="20"/>
          <w:lang w:val="it-IT"/>
        </w:rPr>
        <w:t>(Conferimento dei Premi</w:t>
      </w:r>
      <w:r w:rsidR="00A12E65" w:rsidRPr="00F75782">
        <w:rPr>
          <w:rFonts w:ascii="Times New Roman" w:hAnsi="Times New Roman" w:cs="Times New Roman"/>
          <w:sz w:val="20"/>
          <w:szCs w:val="20"/>
          <w:lang w:val="it-IT"/>
        </w:rPr>
        <w:t xml:space="preserve"> di Studio</w:t>
      </w:r>
      <w:r w:rsidRPr="00F75782">
        <w:rPr>
          <w:rFonts w:ascii="Times New Roman" w:hAnsi="Times New Roman" w:cs="Times New Roman"/>
          <w:sz w:val="20"/>
          <w:szCs w:val="20"/>
          <w:lang w:val="it-IT"/>
        </w:rPr>
        <w:t>)</w:t>
      </w:r>
    </w:p>
    <w:p w:rsidR="00A12E65" w:rsidRPr="00F75782" w:rsidRDefault="00A12E65" w:rsidP="007D7F84">
      <w:pPr>
        <w:ind w:right="79"/>
        <w:jc w:val="center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535AA9" w:rsidRPr="00F75782" w:rsidRDefault="00766916" w:rsidP="00766916">
      <w:pPr>
        <w:tabs>
          <w:tab w:val="left" w:pos="426"/>
        </w:tabs>
        <w:ind w:left="426" w:right="103" w:hanging="426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</w:pPr>
      <w:r w:rsidRPr="00F757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1. </w:t>
      </w:r>
      <w:r w:rsidRPr="00F757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ab/>
      </w:r>
      <w:r w:rsidR="009A10F7" w:rsidRPr="00F757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I Premi saranno conferiti </w:t>
      </w:r>
      <w:r w:rsidR="00A12E65" w:rsidRPr="00F757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con Decreto Rettorale </w:t>
      </w:r>
      <w:r w:rsidR="009A10F7" w:rsidRPr="00F757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ai vincitori </w:t>
      </w:r>
      <w:r w:rsidR="00A12E65" w:rsidRPr="00F757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che avranno perfezionato l’accettazione ai sensi dell’art. 5, comma 2, </w:t>
      </w:r>
      <w:r w:rsidR="009A10F7" w:rsidRPr="00F7578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ed erogati in un’unica soluzione al netto degli oneri contributivi e fiscali di legge.</w:t>
      </w:r>
    </w:p>
    <w:p w:rsidR="00A12E65" w:rsidRPr="00F75782" w:rsidRDefault="00A12E65" w:rsidP="00766916">
      <w:pPr>
        <w:pStyle w:val="Paragrafoelenco"/>
        <w:tabs>
          <w:tab w:val="left" w:pos="426"/>
        </w:tabs>
        <w:ind w:left="426" w:right="103" w:hanging="426"/>
        <w:jc w:val="both"/>
        <w:rPr>
          <w:rFonts w:ascii="Times New Roman" w:eastAsia="Times New Roman" w:hAnsi="Times New Roman" w:cs="Times New Roman"/>
          <w:sz w:val="12"/>
          <w:szCs w:val="12"/>
          <w:lang w:val="it-IT"/>
        </w:rPr>
      </w:pPr>
      <w:bookmarkStart w:id="0" w:name="_GoBack"/>
      <w:bookmarkEnd w:id="0"/>
    </w:p>
    <w:p w:rsidR="00535AA9" w:rsidRPr="00F75782" w:rsidRDefault="00766916" w:rsidP="00766916">
      <w:pPr>
        <w:tabs>
          <w:tab w:val="left" w:pos="426"/>
          <w:tab w:val="left" w:pos="540"/>
        </w:tabs>
        <w:ind w:left="426" w:right="107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2. </w:t>
      </w:r>
      <w:r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="009A10F7" w:rsidRPr="00F75782">
        <w:rPr>
          <w:rFonts w:ascii="Times New Roman" w:eastAsia="Times New Roman" w:hAnsi="Times New Roman" w:cs="Times New Roman"/>
          <w:sz w:val="24"/>
          <w:szCs w:val="24"/>
          <w:lang w:val="it-IT"/>
        </w:rPr>
        <w:t>In caso di mancata assegnazione dei Premi, l’importo corrispondente sarà tenuto a disposizione per un’eventuale edizione successiva del bando.</w:t>
      </w:r>
    </w:p>
    <w:p w:rsidR="00766916" w:rsidRPr="00F75782" w:rsidRDefault="00766916" w:rsidP="00766916">
      <w:pPr>
        <w:pStyle w:val="Paragrafoelenco"/>
        <w:tabs>
          <w:tab w:val="left" w:pos="426"/>
        </w:tabs>
        <w:ind w:left="426" w:hanging="426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766916" w:rsidRPr="00F75782" w:rsidRDefault="00766916" w:rsidP="00766916">
      <w:pPr>
        <w:widowControl/>
        <w:tabs>
          <w:tab w:val="left" w:pos="426"/>
        </w:tabs>
        <w:adjustRightInd w:val="0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</w:pPr>
      <w:r w:rsidRPr="00F75782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 xml:space="preserve">3. </w:t>
      </w:r>
      <w:r w:rsidRPr="00F75782">
        <w:rPr>
          <w:rFonts w:ascii="Times New Roman" w:eastAsia="Times New Roman" w:hAnsi="Times New Roman" w:cs="Times New Roman"/>
          <w:sz w:val="24"/>
          <w:szCs w:val="20"/>
          <w:lang w:val="it-IT" w:eastAsia="it-IT"/>
        </w:rPr>
        <w:tab/>
        <w:t>Gli studenti che risultano essere già titolari di benefici incompatibili con altre provvidenze (es. Borsa per il diritto allo studio universitario erogata dall’Agenzia Regionale per i Servizi Educativi e Lavoro - ARSEL) dovranno optare per il godimento dell’uno o dell’altro beneficio.</w:t>
      </w:r>
    </w:p>
    <w:p w:rsidR="00A12E65" w:rsidRPr="00F75782" w:rsidRDefault="00A12E65" w:rsidP="00A12E65">
      <w:pPr>
        <w:pStyle w:val="Paragrafoelenco"/>
        <w:tabs>
          <w:tab w:val="left" w:pos="540"/>
        </w:tabs>
        <w:ind w:left="539" w:right="107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35AA9" w:rsidRPr="00F75782" w:rsidRDefault="009A10F7" w:rsidP="007D7F84">
      <w:pPr>
        <w:ind w:right="40"/>
        <w:jc w:val="center"/>
        <w:rPr>
          <w:rFonts w:ascii="Times New Roman" w:eastAsia="Times New Roman" w:hAnsi="Times New Roman" w:cs="Times New Roman"/>
          <w:lang w:val="it-IT"/>
        </w:rPr>
      </w:pPr>
      <w:r w:rsidRPr="00F75782">
        <w:rPr>
          <w:rFonts w:ascii="Times New Roman" w:hAnsi="Times New Roman" w:cs="Times New Roman"/>
          <w:b/>
          <w:lang w:val="it-IT"/>
        </w:rPr>
        <w:t>Art. 7</w:t>
      </w:r>
    </w:p>
    <w:p w:rsidR="00535AA9" w:rsidRPr="00F75782" w:rsidRDefault="009A10F7" w:rsidP="007D7F84">
      <w:pPr>
        <w:ind w:right="79"/>
        <w:jc w:val="center"/>
        <w:rPr>
          <w:rFonts w:ascii="Times New Roman" w:hAnsi="Times New Roman" w:cs="Times New Roman"/>
          <w:sz w:val="20"/>
          <w:szCs w:val="20"/>
          <w:lang w:val="it-IT"/>
        </w:rPr>
      </w:pPr>
      <w:r w:rsidRPr="00F75782">
        <w:rPr>
          <w:rFonts w:ascii="Times New Roman" w:hAnsi="Times New Roman" w:cs="Times New Roman"/>
          <w:sz w:val="20"/>
          <w:szCs w:val="20"/>
          <w:lang w:val="it-IT"/>
        </w:rPr>
        <w:t>(Trattamento dei dati personali)</w:t>
      </w:r>
    </w:p>
    <w:p w:rsidR="00A12E65" w:rsidRPr="00404DAD" w:rsidRDefault="00A12E65" w:rsidP="007D7F84">
      <w:pPr>
        <w:ind w:right="79"/>
        <w:jc w:val="center"/>
        <w:rPr>
          <w:rFonts w:ascii="Times New Roman" w:eastAsia="Times New Roman" w:hAnsi="Times New Roman" w:cs="Times New Roman"/>
          <w:sz w:val="12"/>
          <w:szCs w:val="12"/>
          <w:lang w:val="it-IT"/>
        </w:rPr>
      </w:pPr>
    </w:p>
    <w:p w:rsidR="00535AA9" w:rsidRPr="00404DAD" w:rsidRDefault="00766916" w:rsidP="00766916">
      <w:pPr>
        <w:pStyle w:val="Corpotesto"/>
        <w:tabs>
          <w:tab w:val="left" w:pos="426"/>
        </w:tabs>
        <w:ind w:left="426" w:right="106" w:hanging="398"/>
        <w:jc w:val="both"/>
        <w:rPr>
          <w:rFonts w:cs="Times New Roman"/>
          <w:spacing w:val="-10"/>
          <w:lang w:val="it-IT"/>
        </w:rPr>
      </w:pPr>
      <w:r w:rsidRPr="00404DAD">
        <w:rPr>
          <w:rFonts w:cs="Times New Roman"/>
          <w:spacing w:val="-10"/>
          <w:lang w:val="it-IT"/>
        </w:rPr>
        <w:t xml:space="preserve">1. </w:t>
      </w:r>
      <w:r w:rsidRPr="00404DAD">
        <w:rPr>
          <w:rFonts w:cs="Times New Roman"/>
          <w:spacing w:val="-10"/>
          <w:lang w:val="it-IT"/>
        </w:rPr>
        <w:tab/>
      </w:r>
      <w:r w:rsidR="009A10F7" w:rsidRPr="00404DAD">
        <w:rPr>
          <w:rFonts w:cs="Times New Roman"/>
          <w:spacing w:val="-10"/>
          <w:lang w:val="it-IT"/>
        </w:rPr>
        <w:t>I dati personali forniti dai candidati saranno gestiti dall’Università degli Studi di Genova, Area Didattica, Servizio Offerta Formativa e Servizi agli Studenti - Settore Anagrafe Reddituale Tasse Contributi e Benefici Universitari, e trattati secondo le disposizioni del Decreto Legislativo 30/06/2003 n. 196 e successive modifiche.</w:t>
      </w:r>
    </w:p>
    <w:p w:rsidR="00535AA9" w:rsidRPr="00F75782" w:rsidRDefault="00535AA9" w:rsidP="007D7F84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D06CFB" w:rsidRPr="00F75782" w:rsidRDefault="00D06CFB" w:rsidP="007D7F84">
      <w:pPr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535AA9" w:rsidRPr="00F75782" w:rsidRDefault="009A10F7" w:rsidP="00404DAD">
      <w:pPr>
        <w:pStyle w:val="Corpotesto"/>
        <w:spacing w:line="240" w:lineRule="exact"/>
        <w:ind w:left="112" w:firstLine="0"/>
        <w:rPr>
          <w:rFonts w:cs="Times New Roman"/>
          <w:lang w:val="it-IT"/>
        </w:rPr>
      </w:pPr>
      <w:r w:rsidRPr="00F75782">
        <w:rPr>
          <w:rFonts w:cs="Times New Roman"/>
          <w:lang w:val="it-IT"/>
        </w:rPr>
        <w:t xml:space="preserve">Genova, </w:t>
      </w:r>
      <w:r w:rsidR="00B703CB">
        <w:rPr>
          <w:rFonts w:cs="Times New Roman"/>
          <w:lang w:val="it-IT"/>
        </w:rPr>
        <w:t>09 settembre 2016</w:t>
      </w:r>
    </w:p>
    <w:p w:rsidR="00535AA9" w:rsidRPr="00F75782" w:rsidRDefault="009A10F7" w:rsidP="00404DAD">
      <w:pPr>
        <w:pStyle w:val="Corpotesto"/>
        <w:spacing w:line="240" w:lineRule="exact"/>
        <w:ind w:left="7200" w:firstLine="0"/>
        <w:rPr>
          <w:rFonts w:cs="Times New Roman"/>
          <w:lang w:val="it-IT"/>
        </w:rPr>
      </w:pPr>
      <w:r w:rsidRPr="00F75782">
        <w:rPr>
          <w:rFonts w:cs="Times New Roman"/>
          <w:lang w:val="it-IT"/>
        </w:rPr>
        <w:t>IL RETTORE</w:t>
      </w:r>
    </w:p>
    <w:p w:rsidR="00535AA9" w:rsidRPr="00B703CB" w:rsidRDefault="00B703CB" w:rsidP="00B703CB">
      <w:pPr>
        <w:ind w:left="6804" w:right="63"/>
        <w:rPr>
          <w:rFonts w:ascii="Arial" w:eastAsia="Times New Roman" w:hAnsi="Arial" w:cs="Arial"/>
          <w:sz w:val="16"/>
          <w:szCs w:val="16"/>
          <w:lang w:val="it-IT"/>
        </w:rPr>
      </w:pPr>
      <w:r w:rsidRPr="00B703CB">
        <w:rPr>
          <w:rFonts w:ascii="Arial" w:eastAsia="Times New Roman" w:hAnsi="Arial" w:cs="Arial"/>
          <w:sz w:val="16"/>
          <w:szCs w:val="16"/>
          <w:lang w:val="it-IT"/>
        </w:rPr>
        <w:t>F.to Prof. Paolo Comanducci</w:t>
      </w:r>
    </w:p>
    <w:p w:rsidR="00404DAD" w:rsidRPr="00404DAD" w:rsidRDefault="00404DAD" w:rsidP="007D7F84">
      <w:pPr>
        <w:ind w:right="7089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4009A" w:rsidRPr="00404DAD" w:rsidRDefault="00404DAD" w:rsidP="007D7F84">
      <w:pPr>
        <w:ind w:right="7089"/>
        <w:rPr>
          <w:rFonts w:ascii="Times New Roman" w:eastAsia="Times New Roman" w:hAnsi="Times New Roman" w:cs="Times New Roman"/>
          <w:sz w:val="12"/>
          <w:szCs w:val="12"/>
          <w:lang w:val="it-IT"/>
        </w:rPr>
      </w:pPr>
      <w:r w:rsidRPr="00404DAD">
        <w:rPr>
          <w:rFonts w:ascii="Times New Roman" w:eastAsia="Times New Roman" w:hAnsi="Times New Roman" w:cs="Times New Roman"/>
          <w:sz w:val="12"/>
          <w:szCs w:val="12"/>
          <w:lang w:val="it-IT"/>
        </w:rPr>
        <w:t>C:/DIMA/bando.doc</w:t>
      </w:r>
    </w:p>
    <w:p w:rsidR="00404DAD" w:rsidRPr="00404DAD" w:rsidRDefault="00404DAD" w:rsidP="007D7F84">
      <w:pPr>
        <w:ind w:right="7089"/>
        <w:rPr>
          <w:rFonts w:ascii="Times New Roman" w:eastAsia="Times New Roman" w:hAnsi="Times New Roman" w:cs="Times New Roman"/>
          <w:sz w:val="12"/>
          <w:szCs w:val="12"/>
          <w:lang w:val="it-IT"/>
        </w:rPr>
      </w:pPr>
      <w:r w:rsidRPr="00404DAD">
        <w:rPr>
          <w:rFonts w:ascii="Times New Roman" w:eastAsia="Times New Roman" w:hAnsi="Times New Roman" w:cs="Times New Roman"/>
          <w:sz w:val="12"/>
          <w:szCs w:val="12"/>
          <w:lang w:val="it-IT"/>
        </w:rPr>
        <w:t>GP/</w:t>
      </w:r>
      <w:proofErr w:type="spellStart"/>
      <w:r w:rsidRPr="00404DAD">
        <w:rPr>
          <w:rFonts w:ascii="Times New Roman" w:eastAsia="Times New Roman" w:hAnsi="Times New Roman" w:cs="Times New Roman"/>
          <w:sz w:val="12"/>
          <w:szCs w:val="12"/>
          <w:lang w:val="it-IT"/>
        </w:rPr>
        <w:t>sb</w:t>
      </w:r>
      <w:proofErr w:type="spellEnd"/>
    </w:p>
    <w:sectPr w:rsidR="00404DAD" w:rsidRPr="00404DAD" w:rsidSect="00F75782">
      <w:pgSz w:w="11910" w:h="16850"/>
      <w:pgMar w:top="567" w:right="737" w:bottom="0" w:left="73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A2A" w:rsidRDefault="00EA1A2A" w:rsidP="00EA1A2A">
      <w:r>
        <w:separator/>
      </w:r>
    </w:p>
  </w:endnote>
  <w:endnote w:type="continuationSeparator" w:id="0">
    <w:p w:rsidR="00EA1A2A" w:rsidRDefault="00EA1A2A" w:rsidP="00EA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A2A" w:rsidRDefault="00EA1A2A" w:rsidP="00EA1A2A">
      <w:r>
        <w:separator/>
      </w:r>
    </w:p>
  </w:footnote>
  <w:footnote w:type="continuationSeparator" w:id="0">
    <w:p w:rsidR="00EA1A2A" w:rsidRDefault="00EA1A2A" w:rsidP="00EA1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10353"/>
    <w:multiLevelType w:val="hybridMultilevel"/>
    <w:tmpl w:val="5B60EDA8"/>
    <w:lvl w:ilvl="0" w:tplc="F84ADB52">
      <w:start w:val="1"/>
      <w:numFmt w:val="decimal"/>
      <w:lvlText w:val="%1."/>
      <w:lvlJc w:val="left"/>
      <w:pPr>
        <w:ind w:left="539" w:hanging="428"/>
      </w:pPr>
      <w:rPr>
        <w:rFonts w:ascii="Times New Roman" w:eastAsia="Times New Roman" w:hAnsi="Times New Roman" w:hint="default"/>
        <w:spacing w:val="1"/>
        <w:w w:val="99"/>
      </w:rPr>
    </w:lvl>
    <w:lvl w:ilvl="1" w:tplc="7CDC85D6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D6065B02">
      <w:start w:val="1"/>
      <w:numFmt w:val="bullet"/>
      <w:lvlText w:val="•"/>
      <w:lvlJc w:val="left"/>
      <w:pPr>
        <w:ind w:left="2517" w:hanging="428"/>
      </w:pPr>
      <w:rPr>
        <w:rFonts w:hint="default"/>
      </w:rPr>
    </w:lvl>
    <w:lvl w:ilvl="3" w:tplc="BDC27028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4" w:tplc="440ACAD0">
      <w:start w:val="1"/>
      <w:numFmt w:val="bullet"/>
      <w:lvlText w:val="•"/>
      <w:lvlJc w:val="left"/>
      <w:pPr>
        <w:ind w:left="4494" w:hanging="428"/>
      </w:pPr>
      <w:rPr>
        <w:rFonts w:hint="default"/>
      </w:rPr>
    </w:lvl>
    <w:lvl w:ilvl="5" w:tplc="161219C0">
      <w:start w:val="1"/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57024038">
      <w:start w:val="1"/>
      <w:numFmt w:val="bullet"/>
      <w:lvlText w:val="•"/>
      <w:lvlJc w:val="left"/>
      <w:pPr>
        <w:ind w:left="6471" w:hanging="428"/>
      </w:pPr>
      <w:rPr>
        <w:rFonts w:hint="default"/>
      </w:rPr>
    </w:lvl>
    <w:lvl w:ilvl="7" w:tplc="F93892F2">
      <w:start w:val="1"/>
      <w:numFmt w:val="bullet"/>
      <w:lvlText w:val="•"/>
      <w:lvlJc w:val="left"/>
      <w:pPr>
        <w:ind w:left="7460" w:hanging="428"/>
      </w:pPr>
      <w:rPr>
        <w:rFonts w:hint="default"/>
      </w:rPr>
    </w:lvl>
    <w:lvl w:ilvl="8" w:tplc="BA6AE8D0">
      <w:start w:val="1"/>
      <w:numFmt w:val="bullet"/>
      <w:lvlText w:val="•"/>
      <w:lvlJc w:val="left"/>
      <w:pPr>
        <w:ind w:left="8449" w:hanging="428"/>
      </w:pPr>
      <w:rPr>
        <w:rFonts w:hint="default"/>
      </w:rPr>
    </w:lvl>
  </w:abstractNum>
  <w:abstractNum w:abstractNumId="1">
    <w:nsid w:val="1284038E"/>
    <w:multiLevelType w:val="hybridMultilevel"/>
    <w:tmpl w:val="25A23F32"/>
    <w:lvl w:ilvl="0" w:tplc="B58649AE">
      <w:start w:val="1"/>
      <w:numFmt w:val="bullet"/>
      <w:lvlText w:val="-"/>
      <w:lvlJc w:val="left"/>
      <w:pPr>
        <w:ind w:left="964" w:hanging="425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9B09722">
      <w:start w:val="1"/>
      <w:numFmt w:val="bullet"/>
      <w:lvlText w:val="•"/>
      <w:lvlJc w:val="left"/>
      <w:pPr>
        <w:ind w:left="1906" w:hanging="425"/>
      </w:pPr>
      <w:rPr>
        <w:rFonts w:hint="default"/>
      </w:rPr>
    </w:lvl>
    <w:lvl w:ilvl="2" w:tplc="5846F926">
      <w:start w:val="1"/>
      <w:numFmt w:val="bullet"/>
      <w:lvlText w:val="•"/>
      <w:lvlJc w:val="left"/>
      <w:pPr>
        <w:ind w:left="2853" w:hanging="425"/>
      </w:pPr>
      <w:rPr>
        <w:rFonts w:hint="default"/>
      </w:rPr>
    </w:lvl>
    <w:lvl w:ilvl="3" w:tplc="CE32F7A4">
      <w:start w:val="1"/>
      <w:numFmt w:val="bullet"/>
      <w:lvlText w:val="•"/>
      <w:lvlJc w:val="left"/>
      <w:pPr>
        <w:ind w:left="3799" w:hanging="425"/>
      </w:pPr>
      <w:rPr>
        <w:rFonts w:hint="default"/>
      </w:rPr>
    </w:lvl>
    <w:lvl w:ilvl="4" w:tplc="0A84C018">
      <w:start w:val="1"/>
      <w:numFmt w:val="bullet"/>
      <w:lvlText w:val="•"/>
      <w:lvlJc w:val="left"/>
      <w:pPr>
        <w:ind w:left="4746" w:hanging="425"/>
      </w:pPr>
      <w:rPr>
        <w:rFonts w:hint="default"/>
      </w:rPr>
    </w:lvl>
    <w:lvl w:ilvl="5" w:tplc="EE0AAB62">
      <w:start w:val="1"/>
      <w:numFmt w:val="bullet"/>
      <w:lvlText w:val="•"/>
      <w:lvlJc w:val="left"/>
      <w:pPr>
        <w:ind w:left="5693" w:hanging="425"/>
      </w:pPr>
      <w:rPr>
        <w:rFonts w:hint="default"/>
      </w:rPr>
    </w:lvl>
    <w:lvl w:ilvl="6" w:tplc="72D03320">
      <w:start w:val="1"/>
      <w:numFmt w:val="bullet"/>
      <w:lvlText w:val="•"/>
      <w:lvlJc w:val="left"/>
      <w:pPr>
        <w:ind w:left="6639" w:hanging="425"/>
      </w:pPr>
      <w:rPr>
        <w:rFonts w:hint="default"/>
      </w:rPr>
    </w:lvl>
    <w:lvl w:ilvl="7" w:tplc="CA801EFE">
      <w:start w:val="1"/>
      <w:numFmt w:val="bullet"/>
      <w:lvlText w:val="•"/>
      <w:lvlJc w:val="left"/>
      <w:pPr>
        <w:ind w:left="7586" w:hanging="425"/>
      </w:pPr>
      <w:rPr>
        <w:rFonts w:hint="default"/>
      </w:rPr>
    </w:lvl>
    <w:lvl w:ilvl="8" w:tplc="76C61880">
      <w:start w:val="1"/>
      <w:numFmt w:val="bullet"/>
      <w:lvlText w:val="•"/>
      <w:lvlJc w:val="left"/>
      <w:pPr>
        <w:ind w:left="8533" w:hanging="425"/>
      </w:pPr>
      <w:rPr>
        <w:rFonts w:hint="default"/>
      </w:rPr>
    </w:lvl>
  </w:abstractNum>
  <w:abstractNum w:abstractNumId="2">
    <w:nsid w:val="16B6032A"/>
    <w:multiLevelType w:val="hybridMultilevel"/>
    <w:tmpl w:val="C4824532"/>
    <w:lvl w:ilvl="0" w:tplc="93D02E54">
      <w:start w:val="1"/>
      <w:numFmt w:val="decimal"/>
      <w:lvlText w:val="%1."/>
      <w:lvlJc w:val="left"/>
      <w:pPr>
        <w:ind w:left="539" w:hanging="428"/>
      </w:pPr>
      <w:rPr>
        <w:rFonts w:asciiTheme="minorHAnsi" w:eastAsia="Times New Roman" w:hAnsiTheme="minorHAnsi" w:hint="default"/>
        <w:w w:val="100"/>
        <w:sz w:val="24"/>
        <w:szCs w:val="24"/>
      </w:rPr>
    </w:lvl>
    <w:lvl w:ilvl="1" w:tplc="0720A51A">
      <w:start w:val="1"/>
      <w:numFmt w:val="lowerLetter"/>
      <w:lvlText w:val="%2)"/>
      <w:lvlJc w:val="left"/>
      <w:pPr>
        <w:ind w:left="964" w:hanging="425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</w:rPr>
    </w:lvl>
    <w:lvl w:ilvl="2" w:tplc="2CB2F096">
      <w:start w:val="1"/>
      <w:numFmt w:val="bullet"/>
      <w:lvlText w:val="•"/>
      <w:lvlJc w:val="left"/>
      <w:pPr>
        <w:ind w:left="2011" w:hanging="425"/>
      </w:pPr>
      <w:rPr>
        <w:rFonts w:hint="default"/>
      </w:rPr>
    </w:lvl>
    <w:lvl w:ilvl="3" w:tplc="7090D102">
      <w:start w:val="1"/>
      <w:numFmt w:val="bullet"/>
      <w:lvlText w:val="•"/>
      <w:lvlJc w:val="left"/>
      <w:pPr>
        <w:ind w:left="3063" w:hanging="425"/>
      </w:pPr>
      <w:rPr>
        <w:rFonts w:hint="default"/>
      </w:rPr>
    </w:lvl>
    <w:lvl w:ilvl="4" w:tplc="DB144C00">
      <w:start w:val="1"/>
      <w:numFmt w:val="bullet"/>
      <w:lvlText w:val="•"/>
      <w:lvlJc w:val="left"/>
      <w:pPr>
        <w:ind w:left="4115" w:hanging="425"/>
      </w:pPr>
      <w:rPr>
        <w:rFonts w:hint="default"/>
      </w:rPr>
    </w:lvl>
    <w:lvl w:ilvl="5" w:tplc="2FECE034">
      <w:start w:val="1"/>
      <w:numFmt w:val="bullet"/>
      <w:lvlText w:val="•"/>
      <w:lvlJc w:val="left"/>
      <w:pPr>
        <w:ind w:left="5167" w:hanging="425"/>
      </w:pPr>
      <w:rPr>
        <w:rFonts w:hint="default"/>
      </w:rPr>
    </w:lvl>
    <w:lvl w:ilvl="6" w:tplc="DB502240">
      <w:start w:val="1"/>
      <w:numFmt w:val="bullet"/>
      <w:lvlText w:val="•"/>
      <w:lvlJc w:val="left"/>
      <w:pPr>
        <w:ind w:left="6219" w:hanging="425"/>
      </w:pPr>
      <w:rPr>
        <w:rFonts w:hint="default"/>
      </w:rPr>
    </w:lvl>
    <w:lvl w:ilvl="7" w:tplc="775C77A8">
      <w:start w:val="1"/>
      <w:numFmt w:val="bullet"/>
      <w:lvlText w:val="•"/>
      <w:lvlJc w:val="left"/>
      <w:pPr>
        <w:ind w:left="7270" w:hanging="425"/>
      </w:pPr>
      <w:rPr>
        <w:rFonts w:hint="default"/>
      </w:rPr>
    </w:lvl>
    <w:lvl w:ilvl="8" w:tplc="DD00EB48">
      <w:start w:val="1"/>
      <w:numFmt w:val="bullet"/>
      <w:lvlText w:val="•"/>
      <w:lvlJc w:val="left"/>
      <w:pPr>
        <w:ind w:left="8322" w:hanging="425"/>
      </w:pPr>
      <w:rPr>
        <w:rFonts w:hint="default"/>
      </w:rPr>
    </w:lvl>
  </w:abstractNum>
  <w:abstractNum w:abstractNumId="3">
    <w:nsid w:val="1C5064ED"/>
    <w:multiLevelType w:val="hybridMultilevel"/>
    <w:tmpl w:val="65F4B1B2"/>
    <w:lvl w:ilvl="0" w:tplc="7FFC4302">
      <w:start w:val="1"/>
      <w:numFmt w:val="decimal"/>
      <w:lvlText w:val="%1."/>
      <w:lvlJc w:val="left"/>
      <w:pPr>
        <w:ind w:left="699" w:hanging="42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FEA6AAD8">
      <w:start w:val="1"/>
      <w:numFmt w:val="bullet"/>
      <w:lvlText w:val="•"/>
      <w:lvlJc w:val="left"/>
      <w:pPr>
        <w:ind w:left="1710" w:hanging="428"/>
      </w:pPr>
      <w:rPr>
        <w:rFonts w:hint="default"/>
      </w:rPr>
    </w:lvl>
    <w:lvl w:ilvl="2" w:tplc="B51C7F18">
      <w:start w:val="1"/>
      <w:numFmt w:val="bullet"/>
      <w:lvlText w:val="•"/>
      <w:lvlJc w:val="left"/>
      <w:pPr>
        <w:ind w:left="2721" w:hanging="428"/>
      </w:pPr>
      <w:rPr>
        <w:rFonts w:hint="default"/>
      </w:rPr>
    </w:lvl>
    <w:lvl w:ilvl="3" w:tplc="37DA30FA">
      <w:start w:val="1"/>
      <w:numFmt w:val="bullet"/>
      <w:lvlText w:val="•"/>
      <w:lvlJc w:val="left"/>
      <w:pPr>
        <w:ind w:left="3731" w:hanging="428"/>
      </w:pPr>
      <w:rPr>
        <w:rFonts w:hint="default"/>
      </w:rPr>
    </w:lvl>
    <w:lvl w:ilvl="4" w:tplc="7410E388">
      <w:start w:val="1"/>
      <w:numFmt w:val="bullet"/>
      <w:lvlText w:val="•"/>
      <w:lvlJc w:val="left"/>
      <w:pPr>
        <w:ind w:left="4742" w:hanging="428"/>
      </w:pPr>
      <w:rPr>
        <w:rFonts w:hint="default"/>
      </w:rPr>
    </w:lvl>
    <w:lvl w:ilvl="5" w:tplc="5FD01266">
      <w:start w:val="1"/>
      <w:numFmt w:val="bullet"/>
      <w:lvlText w:val="•"/>
      <w:lvlJc w:val="left"/>
      <w:pPr>
        <w:ind w:left="5753" w:hanging="428"/>
      </w:pPr>
      <w:rPr>
        <w:rFonts w:hint="default"/>
      </w:rPr>
    </w:lvl>
    <w:lvl w:ilvl="6" w:tplc="4E486FAA">
      <w:start w:val="1"/>
      <w:numFmt w:val="bullet"/>
      <w:lvlText w:val="•"/>
      <w:lvlJc w:val="left"/>
      <w:pPr>
        <w:ind w:left="6763" w:hanging="428"/>
      </w:pPr>
      <w:rPr>
        <w:rFonts w:hint="default"/>
      </w:rPr>
    </w:lvl>
    <w:lvl w:ilvl="7" w:tplc="6756A43C">
      <w:start w:val="1"/>
      <w:numFmt w:val="bullet"/>
      <w:lvlText w:val="•"/>
      <w:lvlJc w:val="left"/>
      <w:pPr>
        <w:ind w:left="7774" w:hanging="428"/>
      </w:pPr>
      <w:rPr>
        <w:rFonts w:hint="default"/>
      </w:rPr>
    </w:lvl>
    <w:lvl w:ilvl="8" w:tplc="3A90F12A">
      <w:start w:val="1"/>
      <w:numFmt w:val="bullet"/>
      <w:lvlText w:val="•"/>
      <w:lvlJc w:val="left"/>
      <w:pPr>
        <w:ind w:left="8785" w:hanging="428"/>
      </w:pPr>
      <w:rPr>
        <w:rFonts w:hint="default"/>
      </w:rPr>
    </w:lvl>
  </w:abstractNum>
  <w:abstractNum w:abstractNumId="4">
    <w:nsid w:val="206A290E"/>
    <w:multiLevelType w:val="multilevel"/>
    <w:tmpl w:val="518C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pacing w:val="1"/>
        <w:w w:val="9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F5AEB"/>
    <w:multiLevelType w:val="multilevel"/>
    <w:tmpl w:val="EBB892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hint="default"/>
        <w:spacing w:val="1"/>
        <w:w w:val="99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2D653945"/>
    <w:multiLevelType w:val="hybridMultilevel"/>
    <w:tmpl w:val="B09259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74F06"/>
    <w:multiLevelType w:val="hybridMultilevel"/>
    <w:tmpl w:val="9BE2A150"/>
    <w:lvl w:ilvl="0" w:tplc="16ECAFA2">
      <w:start w:val="1"/>
      <w:numFmt w:val="decimal"/>
      <w:lvlText w:val="%1."/>
      <w:lvlJc w:val="left"/>
      <w:pPr>
        <w:ind w:left="699" w:hanging="428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1" w:tplc="73C4A2FC">
      <w:start w:val="1"/>
      <w:numFmt w:val="bullet"/>
      <w:lvlText w:val="-"/>
      <w:lvlJc w:val="left"/>
      <w:pPr>
        <w:ind w:left="2274" w:hanging="140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 w:tplc="137499EE">
      <w:start w:val="1"/>
      <w:numFmt w:val="bullet"/>
      <w:lvlText w:val="•"/>
      <w:lvlJc w:val="left"/>
      <w:pPr>
        <w:ind w:left="3227" w:hanging="140"/>
      </w:pPr>
      <w:rPr>
        <w:rFonts w:hint="default"/>
      </w:rPr>
    </w:lvl>
    <w:lvl w:ilvl="3" w:tplc="AA02B2C2">
      <w:start w:val="1"/>
      <w:numFmt w:val="bullet"/>
      <w:lvlText w:val="•"/>
      <w:lvlJc w:val="left"/>
      <w:pPr>
        <w:ind w:left="4174" w:hanging="140"/>
      </w:pPr>
      <w:rPr>
        <w:rFonts w:hint="default"/>
      </w:rPr>
    </w:lvl>
    <w:lvl w:ilvl="4" w:tplc="4B708196">
      <w:start w:val="1"/>
      <w:numFmt w:val="bullet"/>
      <w:lvlText w:val="•"/>
      <w:lvlJc w:val="left"/>
      <w:pPr>
        <w:ind w:left="5122" w:hanging="140"/>
      </w:pPr>
      <w:rPr>
        <w:rFonts w:hint="default"/>
      </w:rPr>
    </w:lvl>
    <w:lvl w:ilvl="5" w:tplc="D9B0C824">
      <w:start w:val="1"/>
      <w:numFmt w:val="bullet"/>
      <w:lvlText w:val="•"/>
      <w:lvlJc w:val="left"/>
      <w:pPr>
        <w:ind w:left="6069" w:hanging="140"/>
      </w:pPr>
      <w:rPr>
        <w:rFonts w:hint="default"/>
      </w:rPr>
    </w:lvl>
    <w:lvl w:ilvl="6" w:tplc="B25643F2">
      <w:start w:val="1"/>
      <w:numFmt w:val="bullet"/>
      <w:lvlText w:val="•"/>
      <w:lvlJc w:val="left"/>
      <w:pPr>
        <w:ind w:left="7016" w:hanging="140"/>
      </w:pPr>
      <w:rPr>
        <w:rFonts w:hint="default"/>
      </w:rPr>
    </w:lvl>
    <w:lvl w:ilvl="7" w:tplc="1E62FCAE">
      <w:start w:val="1"/>
      <w:numFmt w:val="bullet"/>
      <w:lvlText w:val="•"/>
      <w:lvlJc w:val="left"/>
      <w:pPr>
        <w:ind w:left="7964" w:hanging="140"/>
      </w:pPr>
      <w:rPr>
        <w:rFonts w:hint="default"/>
      </w:rPr>
    </w:lvl>
    <w:lvl w:ilvl="8" w:tplc="46CEC984">
      <w:start w:val="1"/>
      <w:numFmt w:val="bullet"/>
      <w:lvlText w:val="•"/>
      <w:lvlJc w:val="left"/>
      <w:pPr>
        <w:ind w:left="8911" w:hanging="140"/>
      </w:pPr>
      <w:rPr>
        <w:rFonts w:hint="default"/>
      </w:rPr>
    </w:lvl>
  </w:abstractNum>
  <w:abstractNum w:abstractNumId="8">
    <w:nsid w:val="361D457C"/>
    <w:multiLevelType w:val="hybridMultilevel"/>
    <w:tmpl w:val="1EB674CC"/>
    <w:lvl w:ilvl="0" w:tplc="E2021738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E5341"/>
    <w:multiLevelType w:val="hybridMultilevel"/>
    <w:tmpl w:val="18E8FC04"/>
    <w:lvl w:ilvl="0" w:tplc="B17A1250">
      <w:start w:val="1"/>
      <w:numFmt w:val="decimal"/>
      <w:lvlText w:val="%1."/>
      <w:lvlJc w:val="left"/>
      <w:pPr>
        <w:ind w:left="539" w:hanging="428"/>
      </w:pPr>
      <w:rPr>
        <w:rFonts w:asciiTheme="minorHAnsi" w:eastAsia="Times New Roman" w:hAnsiTheme="minorHAnsi" w:hint="default"/>
        <w:spacing w:val="1"/>
        <w:w w:val="99"/>
        <w:sz w:val="24"/>
        <w:szCs w:val="24"/>
      </w:rPr>
    </w:lvl>
    <w:lvl w:ilvl="1" w:tplc="7CDC85D6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D6065B02">
      <w:start w:val="1"/>
      <w:numFmt w:val="bullet"/>
      <w:lvlText w:val="•"/>
      <w:lvlJc w:val="left"/>
      <w:pPr>
        <w:ind w:left="2517" w:hanging="428"/>
      </w:pPr>
      <w:rPr>
        <w:rFonts w:hint="default"/>
      </w:rPr>
    </w:lvl>
    <w:lvl w:ilvl="3" w:tplc="BDC27028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4" w:tplc="440ACAD0">
      <w:start w:val="1"/>
      <w:numFmt w:val="bullet"/>
      <w:lvlText w:val="•"/>
      <w:lvlJc w:val="left"/>
      <w:pPr>
        <w:ind w:left="4494" w:hanging="428"/>
      </w:pPr>
      <w:rPr>
        <w:rFonts w:hint="default"/>
      </w:rPr>
    </w:lvl>
    <w:lvl w:ilvl="5" w:tplc="161219C0">
      <w:start w:val="1"/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57024038">
      <w:start w:val="1"/>
      <w:numFmt w:val="bullet"/>
      <w:lvlText w:val="•"/>
      <w:lvlJc w:val="left"/>
      <w:pPr>
        <w:ind w:left="6471" w:hanging="428"/>
      </w:pPr>
      <w:rPr>
        <w:rFonts w:hint="default"/>
      </w:rPr>
    </w:lvl>
    <w:lvl w:ilvl="7" w:tplc="F93892F2">
      <w:start w:val="1"/>
      <w:numFmt w:val="bullet"/>
      <w:lvlText w:val="•"/>
      <w:lvlJc w:val="left"/>
      <w:pPr>
        <w:ind w:left="7460" w:hanging="428"/>
      </w:pPr>
      <w:rPr>
        <w:rFonts w:hint="default"/>
      </w:rPr>
    </w:lvl>
    <w:lvl w:ilvl="8" w:tplc="BA6AE8D0">
      <w:start w:val="1"/>
      <w:numFmt w:val="bullet"/>
      <w:lvlText w:val="•"/>
      <w:lvlJc w:val="left"/>
      <w:pPr>
        <w:ind w:left="8449" w:hanging="428"/>
      </w:pPr>
      <w:rPr>
        <w:rFonts w:hint="default"/>
      </w:rPr>
    </w:lvl>
  </w:abstractNum>
  <w:abstractNum w:abstractNumId="10">
    <w:nsid w:val="5B5761A9"/>
    <w:multiLevelType w:val="hybridMultilevel"/>
    <w:tmpl w:val="EFA40138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370245"/>
    <w:multiLevelType w:val="hybridMultilevel"/>
    <w:tmpl w:val="058C137E"/>
    <w:lvl w:ilvl="0" w:tplc="4C8E7830">
      <w:start w:val="1"/>
      <w:numFmt w:val="decimal"/>
      <w:lvlText w:val="%1."/>
      <w:lvlJc w:val="left"/>
      <w:pPr>
        <w:ind w:left="570" w:hanging="428"/>
      </w:pPr>
      <w:rPr>
        <w:rFonts w:asciiTheme="minorHAnsi" w:eastAsia="Times New Roman" w:hAnsiTheme="minorHAnsi" w:hint="default"/>
        <w:w w:val="100"/>
        <w:sz w:val="24"/>
        <w:szCs w:val="24"/>
      </w:rPr>
    </w:lvl>
    <w:lvl w:ilvl="1" w:tplc="9CD4FA38">
      <w:start w:val="1"/>
      <w:numFmt w:val="bullet"/>
      <w:lvlText w:val="-"/>
      <w:lvlJc w:val="left"/>
      <w:pPr>
        <w:ind w:left="709" w:hanging="140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FE886DAC">
      <w:start w:val="1"/>
      <w:numFmt w:val="bullet"/>
      <w:lvlText w:val="•"/>
      <w:lvlJc w:val="left"/>
      <w:pPr>
        <w:ind w:left="1793" w:hanging="140"/>
      </w:pPr>
      <w:rPr>
        <w:rFonts w:hint="default"/>
      </w:rPr>
    </w:lvl>
    <w:lvl w:ilvl="3" w:tplc="C44C2F32">
      <w:start w:val="1"/>
      <w:numFmt w:val="bullet"/>
      <w:lvlText w:val="•"/>
      <w:lvlJc w:val="left"/>
      <w:pPr>
        <w:ind w:left="2876" w:hanging="140"/>
      </w:pPr>
      <w:rPr>
        <w:rFonts w:hint="default"/>
      </w:rPr>
    </w:lvl>
    <w:lvl w:ilvl="4" w:tplc="FC7EF606">
      <w:start w:val="1"/>
      <w:numFmt w:val="bullet"/>
      <w:lvlText w:val="•"/>
      <w:lvlJc w:val="left"/>
      <w:pPr>
        <w:ind w:left="3959" w:hanging="140"/>
      </w:pPr>
      <w:rPr>
        <w:rFonts w:hint="default"/>
      </w:rPr>
    </w:lvl>
    <w:lvl w:ilvl="5" w:tplc="DEAE337A">
      <w:start w:val="1"/>
      <w:numFmt w:val="bullet"/>
      <w:lvlText w:val="•"/>
      <w:lvlJc w:val="left"/>
      <w:pPr>
        <w:ind w:left="5042" w:hanging="140"/>
      </w:pPr>
      <w:rPr>
        <w:rFonts w:hint="default"/>
      </w:rPr>
    </w:lvl>
    <w:lvl w:ilvl="6" w:tplc="43DCCA04">
      <w:start w:val="1"/>
      <w:numFmt w:val="bullet"/>
      <w:lvlText w:val="•"/>
      <w:lvlJc w:val="left"/>
      <w:pPr>
        <w:ind w:left="6125" w:hanging="140"/>
      </w:pPr>
      <w:rPr>
        <w:rFonts w:hint="default"/>
      </w:rPr>
    </w:lvl>
    <w:lvl w:ilvl="7" w:tplc="9D6E0B58">
      <w:start w:val="1"/>
      <w:numFmt w:val="bullet"/>
      <w:lvlText w:val="•"/>
      <w:lvlJc w:val="left"/>
      <w:pPr>
        <w:ind w:left="7208" w:hanging="140"/>
      </w:pPr>
      <w:rPr>
        <w:rFonts w:hint="default"/>
      </w:rPr>
    </w:lvl>
    <w:lvl w:ilvl="8" w:tplc="8C7622B0">
      <w:start w:val="1"/>
      <w:numFmt w:val="bullet"/>
      <w:lvlText w:val="•"/>
      <w:lvlJc w:val="left"/>
      <w:pPr>
        <w:ind w:left="8291" w:hanging="140"/>
      </w:pPr>
      <w:rPr>
        <w:rFonts w:hint="default"/>
      </w:rPr>
    </w:lvl>
  </w:abstractNum>
  <w:abstractNum w:abstractNumId="12">
    <w:nsid w:val="66AF1F48"/>
    <w:multiLevelType w:val="multilevel"/>
    <w:tmpl w:val="518C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pacing w:val="1"/>
        <w:w w:val="9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4B4D64"/>
    <w:multiLevelType w:val="multilevel"/>
    <w:tmpl w:val="518CC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pacing w:val="1"/>
        <w:w w:val="99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4234C2"/>
    <w:multiLevelType w:val="multilevel"/>
    <w:tmpl w:val="8078F9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hint="default"/>
        <w:spacing w:val="1"/>
        <w:w w:val="99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6F7A74A2"/>
    <w:multiLevelType w:val="hybridMultilevel"/>
    <w:tmpl w:val="E666972A"/>
    <w:lvl w:ilvl="0" w:tplc="D83AA240">
      <w:start w:val="4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647253"/>
    <w:multiLevelType w:val="hybridMultilevel"/>
    <w:tmpl w:val="1B0A97F4"/>
    <w:lvl w:ilvl="0" w:tplc="D2FA5194">
      <w:start w:val="1"/>
      <w:numFmt w:val="decimal"/>
      <w:lvlText w:val="%1."/>
      <w:lvlJc w:val="left"/>
      <w:pPr>
        <w:ind w:left="539" w:hanging="428"/>
      </w:pPr>
      <w:rPr>
        <w:rFonts w:asciiTheme="minorHAnsi" w:eastAsia="Times New Roman" w:hAnsiTheme="minorHAnsi" w:hint="default"/>
        <w:spacing w:val="1"/>
        <w:w w:val="99"/>
        <w:sz w:val="24"/>
      </w:rPr>
    </w:lvl>
    <w:lvl w:ilvl="1" w:tplc="382A220E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C8E6A35E">
      <w:start w:val="1"/>
      <w:numFmt w:val="bullet"/>
      <w:lvlText w:val="•"/>
      <w:lvlJc w:val="left"/>
      <w:pPr>
        <w:ind w:left="2517" w:hanging="428"/>
      </w:pPr>
      <w:rPr>
        <w:rFonts w:hint="default"/>
      </w:rPr>
    </w:lvl>
    <w:lvl w:ilvl="3" w:tplc="DD5CB0E0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4" w:tplc="2B584922">
      <w:start w:val="1"/>
      <w:numFmt w:val="bullet"/>
      <w:lvlText w:val="•"/>
      <w:lvlJc w:val="left"/>
      <w:pPr>
        <w:ind w:left="4494" w:hanging="428"/>
      </w:pPr>
      <w:rPr>
        <w:rFonts w:hint="default"/>
      </w:rPr>
    </w:lvl>
    <w:lvl w:ilvl="5" w:tplc="EDEE5B10">
      <w:start w:val="1"/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0C72EA6C">
      <w:start w:val="1"/>
      <w:numFmt w:val="bullet"/>
      <w:lvlText w:val="•"/>
      <w:lvlJc w:val="left"/>
      <w:pPr>
        <w:ind w:left="6471" w:hanging="428"/>
      </w:pPr>
      <w:rPr>
        <w:rFonts w:hint="default"/>
      </w:rPr>
    </w:lvl>
    <w:lvl w:ilvl="7" w:tplc="F00CB7D4">
      <w:start w:val="1"/>
      <w:numFmt w:val="bullet"/>
      <w:lvlText w:val="•"/>
      <w:lvlJc w:val="left"/>
      <w:pPr>
        <w:ind w:left="7460" w:hanging="428"/>
      </w:pPr>
      <w:rPr>
        <w:rFonts w:hint="default"/>
      </w:rPr>
    </w:lvl>
    <w:lvl w:ilvl="8" w:tplc="CFF0C9E2">
      <w:start w:val="1"/>
      <w:numFmt w:val="bullet"/>
      <w:lvlText w:val="•"/>
      <w:lvlJc w:val="left"/>
      <w:pPr>
        <w:ind w:left="8449" w:hanging="428"/>
      </w:pPr>
      <w:rPr>
        <w:rFonts w:hint="default"/>
      </w:rPr>
    </w:lvl>
  </w:abstractNum>
  <w:abstractNum w:abstractNumId="17">
    <w:nsid w:val="727A7A17"/>
    <w:multiLevelType w:val="hybridMultilevel"/>
    <w:tmpl w:val="6F58E274"/>
    <w:lvl w:ilvl="0" w:tplc="30C0A8D2">
      <w:start w:val="1"/>
      <w:numFmt w:val="decimal"/>
      <w:lvlText w:val="%1."/>
      <w:lvlJc w:val="left"/>
      <w:pPr>
        <w:ind w:left="539" w:hanging="428"/>
      </w:pPr>
      <w:rPr>
        <w:rFonts w:asciiTheme="minorHAnsi" w:eastAsia="Times New Roman" w:hAnsiTheme="minorHAnsi" w:hint="default"/>
        <w:w w:val="100"/>
        <w:sz w:val="24"/>
        <w:szCs w:val="24"/>
      </w:rPr>
    </w:lvl>
    <w:lvl w:ilvl="1" w:tplc="9CE4521A">
      <w:start w:val="1"/>
      <w:numFmt w:val="bullet"/>
      <w:lvlText w:val="•"/>
      <w:lvlJc w:val="left"/>
      <w:pPr>
        <w:ind w:left="1528" w:hanging="428"/>
      </w:pPr>
      <w:rPr>
        <w:rFonts w:hint="default"/>
      </w:rPr>
    </w:lvl>
    <w:lvl w:ilvl="2" w:tplc="08725920">
      <w:start w:val="1"/>
      <w:numFmt w:val="bullet"/>
      <w:lvlText w:val="•"/>
      <w:lvlJc w:val="left"/>
      <w:pPr>
        <w:ind w:left="2517" w:hanging="428"/>
      </w:pPr>
      <w:rPr>
        <w:rFonts w:hint="default"/>
      </w:rPr>
    </w:lvl>
    <w:lvl w:ilvl="3" w:tplc="7CC06338">
      <w:start w:val="1"/>
      <w:numFmt w:val="bullet"/>
      <w:lvlText w:val="•"/>
      <w:lvlJc w:val="left"/>
      <w:pPr>
        <w:ind w:left="3505" w:hanging="428"/>
      </w:pPr>
      <w:rPr>
        <w:rFonts w:hint="default"/>
      </w:rPr>
    </w:lvl>
    <w:lvl w:ilvl="4" w:tplc="C2689BE4">
      <w:start w:val="1"/>
      <w:numFmt w:val="bullet"/>
      <w:lvlText w:val="•"/>
      <w:lvlJc w:val="left"/>
      <w:pPr>
        <w:ind w:left="4494" w:hanging="428"/>
      </w:pPr>
      <w:rPr>
        <w:rFonts w:hint="default"/>
      </w:rPr>
    </w:lvl>
    <w:lvl w:ilvl="5" w:tplc="05803BC6">
      <w:start w:val="1"/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82B0FCE0">
      <w:start w:val="1"/>
      <w:numFmt w:val="bullet"/>
      <w:lvlText w:val="•"/>
      <w:lvlJc w:val="left"/>
      <w:pPr>
        <w:ind w:left="6471" w:hanging="428"/>
      </w:pPr>
      <w:rPr>
        <w:rFonts w:hint="default"/>
      </w:rPr>
    </w:lvl>
    <w:lvl w:ilvl="7" w:tplc="A18E63BA">
      <w:start w:val="1"/>
      <w:numFmt w:val="bullet"/>
      <w:lvlText w:val="•"/>
      <w:lvlJc w:val="left"/>
      <w:pPr>
        <w:ind w:left="7460" w:hanging="428"/>
      </w:pPr>
      <w:rPr>
        <w:rFonts w:hint="default"/>
      </w:rPr>
    </w:lvl>
    <w:lvl w:ilvl="8" w:tplc="6EBC9D6C">
      <w:start w:val="1"/>
      <w:numFmt w:val="bullet"/>
      <w:lvlText w:val="•"/>
      <w:lvlJc w:val="left"/>
      <w:pPr>
        <w:ind w:left="8449" w:hanging="428"/>
      </w:pPr>
      <w:rPr>
        <w:rFonts w:hint="default"/>
      </w:rPr>
    </w:lvl>
  </w:abstractNum>
  <w:abstractNum w:abstractNumId="18">
    <w:nsid w:val="7D8064A5"/>
    <w:multiLevelType w:val="hybridMultilevel"/>
    <w:tmpl w:val="5554F0DC"/>
    <w:lvl w:ilvl="0" w:tplc="0410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16"/>
  </w:num>
  <w:num w:numId="3">
    <w:abstractNumId w:val="9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4"/>
  </w:num>
  <w:num w:numId="12">
    <w:abstractNumId w:val="13"/>
  </w:num>
  <w:num w:numId="13">
    <w:abstractNumId w:val="5"/>
  </w:num>
  <w:num w:numId="14">
    <w:abstractNumId w:val="14"/>
  </w:num>
  <w:num w:numId="15">
    <w:abstractNumId w:val="10"/>
  </w:num>
  <w:num w:numId="16">
    <w:abstractNumId w:val="6"/>
  </w:num>
  <w:num w:numId="17">
    <w:abstractNumId w:val="8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AA9"/>
    <w:rsid w:val="000011D7"/>
    <w:rsid w:val="00021814"/>
    <w:rsid w:val="00031C2F"/>
    <w:rsid w:val="000C6FCD"/>
    <w:rsid w:val="001456A5"/>
    <w:rsid w:val="002B3F5D"/>
    <w:rsid w:val="002B7AE9"/>
    <w:rsid w:val="002F4AC9"/>
    <w:rsid w:val="00363225"/>
    <w:rsid w:val="003823A0"/>
    <w:rsid w:val="00404DAD"/>
    <w:rsid w:val="004211AE"/>
    <w:rsid w:val="004644F7"/>
    <w:rsid w:val="004E3054"/>
    <w:rsid w:val="005118CA"/>
    <w:rsid w:val="00535AA9"/>
    <w:rsid w:val="0054009A"/>
    <w:rsid w:val="005D3C8D"/>
    <w:rsid w:val="005E478F"/>
    <w:rsid w:val="00662C1B"/>
    <w:rsid w:val="006B3726"/>
    <w:rsid w:val="00712DCB"/>
    <w:rsid w:val="00766916"/>
    <w:rsid w:val="007946FA"/>
    <w:rsid w:val="007C0E51"/>
    <w:rsid w:val="007D7F84"/>
    <w:rsid w:val="00810692"/>
    <w:rsid w:val="008457E2"/>
    <w:rsid w:val="00881D64"/>
    <w:rsid w:val="008C509F"/>
    <w:rsid w:val="00906916"/>
    <w:rsid w:val="009A10F7"/>
    <w:rsid w:val="00A12E65"/>
    <w:rsid w:val="00AB197A"/>
    <w:rsid w:val="00B15A90"/>
    <w:rsid w:val="00B30700"/>
    <w:rsid w:val="00B703CB"/>
    <w:rsid w:val="00C03757"/>
    <w:rsid w:val="00C469BA"/>
    <w:rsid w:val="00C6063F"/>
    <w:rsid w:val="00D06CFB"/>
    <w:rsid w:val="00D71348"/>
    <w:rsid w:val="00D86B12"/>
    <w:rsid w:val="00EA1A2A"/>
    <w:rsid w:val="00EB1B23"/>
    <w:rsid w:val="00F61E31"/>
    <w:rsid w:val="00F634EF"/>
    <w:rsid w:val="00F75782"/>
    <w:rsid w:val="00FF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2">
    <w:name w:val="heading 2"/>
    <w:basedOn w:val="Normale"/>
    <w:next w:val="Normale"/>
    <w:link w:val="Titolo2Carattere"/>
    <w:qFormat/>
    <w:rsid w:val="00EA1A2A"/>
    <w:pPr>
      <w:keepNext/>
      <w:widowControl/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shd w:val="pct20" w:color="auto" w:fill="FFFFFF"/>
      <w:tabs>
        <w:tab w:val="left" w:pos="-144"/>
        <w:tab w:val="left" w:pos="576"/>
        <w:tab w:val="left" w:pos="1296"/>
        <w:tab w:val="left" w:pos="2016"/>
        <w:tab w:val="left" w:pos="2736"/>
        <w:tab w:val="left" w:pos="3261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1"/>
    </w:pPr>
    <w:rPr>
      <w:rFonts w:ascii="CG Times" w:eastAsia="Times New Roman" w:hAnsi="CG Times" w:cs="Times New Roman"/>
      <w:b/>
      <w:snapToGrid w:val="0"/>
      <w:sz w:val="32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EA1A2A"/>
    <w:pPr>
      <w:keepNext/>
      <w:widowControl/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shd w:val="pct20" w:color="auto" w:fill="FFFFFF"/>
      <w:tabs>
        <w:tab w:val="left" w:pos="-144"/>
        <w:tab w:val="left" w:pos="576"/>
        <w:tab w:val="left" w:pos="1296"/>
        <w:tab w:val="left" w:pos="2016"/>
        <w:tab w:val="left" w:pos="2736"/>
        <w:tab w:val="left" w:pos="3261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2"/>
    </w:pPr>
    <w:rPr>
      <w:rFonts w:ascii="CG Times" w:eastAsia="Times New Roman" w:hAnsi="CG Times" w:cs="Times New Roman"/>
      <w:b/>
      <w:snapToGrid w:val="0"/>
      <w:sz w:val="42"/>
      <w:szCs w:val="20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EA1A2A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539" w:hanging="42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2B3F5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09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1A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A2A"/>
  </w:style>
  <w:style w:type="paragraph" w:styleId="Pidipagina">
    <w:name w:val="footer"/>
    <w:basedOn w:val="Normale"/>
    <w:link w:val="PidipaginaCarattere"/>
    <w:uiPriority w:val="99"/>
    <w:unhideWhenUsed/>
    <w:rsid w:val="00EA1A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A2A"/>
  </w:style>
  <w:style w:type="character" w:customStyle="1" w:styleId="Titolo2Carattere">
    <w:name w:val="Titolo 2 Carattere"/>
    <w:basedOn w:val="Carpredefinitoparagrafo"/>
    <w:link w:val="Titolo2"/>
    <w:rsid w:val="00EA1A2A"/>
    <w:rPr>
      <w:rFonts w:ascii="CG Times" w:eastAsia="Times New Roman" w:hAnsi="CG Times" w:cs="Times New Roman"/>
      <w:b/>
      <w:snapToGrid w:val="0"/>
      <w:sz w:val="32"/>
      <w:szCs w:val="20"/>
      <w:shd w:val="pct20" w:color="auto" w:fill="FFFFFF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EA1A2A"/>
    <w:rPr>
      <w:rFonts w:ascii="CG Times" w:eastAsia="Times New Roman" w:hAnsi="CG Times" w:cs="Times New Roman"/>
      <w:b/>
      <w:snapToGrid w:val="0"/>
      <w:sz w:val="42"/>
      <w:szCs w:val="20"/>
      <w:shd w:val="pct20" w:color="auto" w:fill="FFFFFF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EA1A2A"/>
    <w:rPr>
      <w:rFonts w:ascii="Times New Roman" w:eastAsia="Times New Roman" w:hAnsi="Times New Roman" w:cs="Times New Roman"/>
      <w:b/>
      <w:snapToGrid w:val="0"/>
      <w:sz w:val="24"/>
      <w:szCs w:val="20"/>
      <w:lang w:val="it-IT" w:eastAsia="it-IT"/>
    </w:rPr>
  </w:style>
  <w:style w:type="character" w:styleId="Collegamentoipertestuale">
    <w:name w:val="Hyperlink"/>
    <w:semiHidden/>
    <w:rsid w:val="005118CA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011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11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11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11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11D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paragraph" w:styleId="Titolo2">
    <w:name w:val="heading 2"/>
    <w:basedOn w:val="Normale"/>
    <w:next w:val="Normale"/>
    <w:link w:val="Titolo2Carattere"/>
    <w:qFormat/>
    <w:rsid w:val="00EA1A2A"/>
    <w:pPr>
      <w:keepNext/>
      <w:widowControl/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shd w:val="pct20" w:color="auto" w:fill="FFFFFF"/>
      <w:tabs>
        <w:tab w:val="left" w:pos="-144"/>
        <w:tab w:val="left" w:pos="576"/>
        <w:tab w:val="left" w:pos="1296"/>
        <w:tab w:val="left" w:pos="2016"/>
        <w:tab w:val="left" w:pos="2736"/>
        <w:tab w:val="left" w:pos="3261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1"/>
    </w:pPr>
    <w:rPr>
      <w:rFonts w:ascii="CG Times" w:eastAsia="Times New Roman" w:hAnsi="CG Times" w:cs="Times New Roman"/>
      <w:b/>
      <w:snapToGrid w:val="0"/>
      <w:sz w:val="32"/>
      <w:szCs w:val="20"/>
      <w:lang w:val="it-IT" w:eastAsia="it-IT"/>
    </w:rPr>
  </w:style>
  <w:style w:type="paragraph" w:styleId="Titolo3">
    <w:name w:val="heading 3"/>
    <w:basedOn w:val="Normale"/>
    <w:next w:val="Normale"/>
    <w:link w:val="Titolo3Carattere"/>
    <w:qFormat/>
    <w:rsid w:val="00EA1A2A"/>
    <w:pPr>
      <w:keepNext/>
      <w:widowControl/>
      <w:pBdr>
        <w:top w:val="double" w:sz="6" w:space="1" w:color="auto" w:shadow="1"/>
        <w:left w:val="double" w:sz="6" w:space="4" w:color="auto" w:shadow="1"/>
        <w:bottom w:val="double" w:sz="6" w:space="1" w:color="auto" w:shadow="1"/>
        <w:right w:val="double" w:sz="6" w:space="4" w:color="auto" w:shadow="1"/>
      </w:pBdr>
      <w:shd w:val="pct20" w:color="auto" w:fill="FFFFFF"/>
      <w:tabs>
        <w:tab w:val="left" w:pos="-144"/>
        <w:tab w:val="left" w:pos="576"/>
        <w:tab w:val="left" w:pos="1296"/>
        <w:tab w:val="left" w:pos="2016"/>
        <w:tab w:val="left" w:pos="2736"/>
        <w:tab w:val="left" w:pos="3261"/>
        <w:tab w:val="left" w:pos="4176"/>
        <w:tab w:val="left" w:pos="4896"/>
        <w:tab w:val="left" w:pos="5616"/>
        <w:tab w:val="left" w:pos="6336"/>
        <w:tab w:val="left" w:pos="7056"/>
        <w:tab w:val="left" w:pos="7776"/>
      </w:tabs>
      <w:ind w:right="-1"/>
      <w:jc w:val="center"/>
      <w:outlineLvl w:val="2"/>
    </w:pPr>
    <w:rPr>
      <w:rFonts w:ascii="CG Times" w:eastAsia="Times New Roman" w:hAnsi="CG Times" w:cs="Times New Roman"/>
      <w:b/>
      <w:snapToGrid w:val="0"/>
      <w:sz w:val="42"/>
      <w:szCs w:val="20"/>
      <w:lang w:val="it-IT" w:eastAsia="it-IT"/>
    </w:rPr>
  </w:style>
  <w:style w:type="paragraph" w:styleId="Titolo4">
    <w:name w:val="heading 4"/>
    <w:basedOn w:val="Normale"/>
    <w:next w:val="Normale"/>
    <w:link w:val="Titolo4Carattere"/>
    <w:qFormat/>
    <w:rsid w:val="00EA1A2A"/>
    <w:pPr>
      <w:keepNext/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3"/>
    </w:pPr>
    <w:rPr>
      <w:rFonts w:ascii="Times New Roman" w:eastAsia="Times New Roman" w:hAnsi="Times New Roman" w:cs="Times New Roman"/>
      <w:b/>
      <w:snapToGrid w:val="0"/>
      <w:sz w:val="24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pPr>
      <w:ind w:left="539" w:hanging="427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2B3F5D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09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09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A1A2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A1A2A"/>
  </w:style>
  <w:style w:type="paragraph" w:styleId="Pidipagina">
    <w:name w:val="footer"/>
    <w:basedOn w:val="Normale"/>
    <w:link w:val="PidipaginaCarattere"/>
    <w:uiPriority w:val="99"/>
    <w:unhideWhenUsed/>
    <w:rsid w:val="00EA1A2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A1A2A"/>
  </w:style>
  <w:style w:type="character" w:customStyle="1" w:styleId="Titolo2Carattere">
    <w:name w:val="Titolo 2 Carattere"/>
    <w:basedOn w:val="Carpredefinitoparagrafo"/>
    <w:link w:val="Titolo2"/>
    <w:rsid w:val="00EA1A2A"/>
    <w:rPr>
      <w:rFonts w:ascii="CG Times" w:eastAsia="Times New Roman" w:hAnsi="CG Times" w:cs="Times New Roman"/>
      <w:b/>
      <w:snapToGrid w:val="0"/>
      <w:sz w:val="32"/>
      <w:szCs w:val="20"/>
      <w:shd w:val="pct20" w:color="auto" w:fill="FFFFFF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rsid w:val="00EA1A2A"/>
    <w:rPr>
      <w:rFonts w:ascii="CG Times" w:eastAsia="Times New Roman" w:hAnsi="CG Times" w:cs="Times New Roman"/>
      <w:b/>
      <w:snapToGrid w:val="0"/>
      <w:sz w:val="42"/>
      <w:szCs w:val="20"/>
      <w:shd w:val="pct20" w:color="auto" w:fill="FFFFFF"/>
      <w:lang w:val="it-IT" w:eastAsia="it-IT"/>
    </w:rPr>
  </w:style>
  <w:style w:type="character" w:customStyle="1" w:styleId="Titolo4Carattere">
    <w:name w:val="Titolo 4 Carattere"/>
    <w:basedOn w:val="Carpredefinitoparagrafo"/>
    <w:link w:val="Titolo4"/>
    <w:rsid w:val="00EA1A2A"/>
    <w:rPr>
      <w:rFonts w:ascii="Times New Roman" w:eastAsia="Times New Roman" w:hAnsi="Times New Roman" w:cs="Times New Roman"/>
      <w:b/>
      <w:snapToGrid w:val="0"/>
      <w:sz w:val="24"/>
      <w:szCs w:val="20"/>
      <w:lang w:val="it-IT" w:eastAsia="it-IT"/>
    </w:rPr>
  </w:style>
  <w:style w:type="character" w:styleId="Collegamentoipertestuale">
    <w:name w:val="Hyperlink"/>
    <w:semiHidden/>
    <w:rsid w:val="005118CA"/>
    <w:rPr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0011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011D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011D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011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011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ervizionline.unige.it/pls/portal/seiasdb.pkg_stampe.stp_modulistica_pdf_printab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ervizionline.unige.it/pls/portal/seiasdb.pkg_stampe.stp_modulistica_pdf_printabl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orse.premi@segreterie.unige.i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enti.unige.it/borsepremi/borseuniv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987</Words>
  <Characters>5631</Characters>
  <Application>Microsoft Office Word</Application>
  <DocSecurity>0</DocSecurity>
  <Lines>46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RIPARTIZIONE SPECIALE LAUREATI</vt:lpstr>
      <vt:lpstr>RIPARTIZIONE SPECIALE LAUREATI</vt:lpstr>
    </vt:vector>
  </TitlesOfParts>
  <Company>Microsoft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RIPARTIZIONE SPECIALE LAUREATI</dc:title>
  <dc:creator>C.S.I.TA.</dc:creator>
  <cp:lastModifiedBy>csita</cp:lastModifiedBy>
  <cp:revision>23</cp:revision>
  <dcterms:created xsi:type="dcterms:W3CDTF">2016-07-13T13:04:00Z</dcterms:created>
  <dcterms:modified xsi:type="dcterms:W3CDTF">2016-09-13T08:13:00Z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2016-06-20T00:00:00Z</vt:filetime>
  </property>
</Properties>
</file>